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ФЕДЕРАЛЬНОЕ АГЕНТСТВО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 ТЕХНИЧЕСКОМУ РЕГУЛИРОВАНИЮ И МЕТРОЛОГИИ</w:t>
      </w:r>
    </w:p>
    <w:p>
      <w:pPr>
        <w:widowControl w:val="0"/>
        <w:spacing w:line="1" w:lineRule="exact"/>
      </w:pPr>
      <w:r>
        <w:drawing>
          <wp:anchor distT="320040" distB="235585" distL="0" distR="0" simplePos="0" relativeHeight="125829378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320040</wp:posOffset>
            </wp:positionV>
            <wp:extent cx="963295" cy="62801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329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32105" distB="284480" distL="0" distR="0" simplePos="0" relativeHeight="125829379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332105</wp:posOffset>
                </wp:positionV>
                <wp:extent cx="1270000" cy="5651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0000" cy="565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НАЦИОНАЛЬНЫЙ</w:t>
                              <w:br/>
                              <w:t>СТАНДАРТ</w:t>
                              <w:br/>
                              <w:t>РОССИЙСКОЙ</w:t>
                              <w:br/>
                              <w:t>ФЕДЕРАЦИИ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8.94999999999999pt;margin-top:26.150000000000002pt;width:100.pt;height:44.5pt;z-index:-125829374;mso-wrap-distance-left:0;mso-wrap-distance-top:26.150000000000002pt;mso-wrap-distance-right:0;mso-wrap-distance-bottom:22.40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НАЦИОНАЛЬНЫЙ</w:t>
                        <w:br/>
                        <w:t>СТАНДАРТ</w:t>
                        <w:br/>
                        <w:t>РОССИЙСКОЙ</w:t>
                        <w:br/>
                        <w:t>ФЕДЕРАЦИИ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0" distR="0" simplePos="0" relativeHeight="125829381" behindDoc="0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228600</wp:posOffset>
                </wp:positionV>
                <wp:extent cx="1190625" cy="9531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0625" cy="953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ГОСТР 50030.7.1</w:t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2009 (МЭК 60947-7-1: 2002)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6.pt;margin-top:18.pt;width:93.75pt;height:75.049999999999997pt;z-index:-125829372;mso-wrap-distance-left:0;mso-wrap-distance-top:18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ГОСТР 50030.7.1</w:t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2009 (МЭК 60947-7-1: 2002)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АППАРАТУРА РАСПРЕДЕЛЕНИЯ</w:t>
        <w:br/>
        <w:t>И УПРАВЛЕНИЯ НИЗКОВОЛЬТНАЯ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Часть 7.1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Электрооборудование вспомогательное.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Клеммные колодки для медных проводников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 xml:space="preserve">IEC </w: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60947-7-1:2002</w:t>
        <w:br/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Low-voltage switchgear and controlgear —</w:t>
        <w:br/>
        <w:t>Part 7-1: Ancillary equipment — Terminal blocks for copper conductors</w:t>
        <w:br/>
        <w:t>(MOD)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7933" w:h="11222"/>
          <w:pgMar w:top="1107" w:right="938" w:bottom="933" w:left="1024" w:header="679" w:footer="50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Москва</w:t>
        <w:br/>
        <w:t>Стандартинформ</w:t>
        <w:br/>
      </w:r>
      <w:r>
        <w:rPr>
          <w:color w:val="000000"/>
          <w:spacing w:val="0"/>
          <w:w w:val="100"/>
          <w:position w:val="0"/>
        </w:rPr>
        <w:t>2011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Предисловие</w:t>
      </w:r>
      <w:bookmarkEnd w:id="3"/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5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— ГОСТ Р 1.0—2004 «Стандартизация в Российской Федерации. Основные положения»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200" w:line="257" w:lineRule="auto"/>
        <w:ind w:left="0" w:right="0" w:firstLine="46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Сведения о стандарте</w:t>
      </w:r>
      <w:bookmarkEnd w:id="6"/>
      <w:bookmarkEnd w:id="7"/>
      <w:bookmarkEnd w:id="8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9" w:val="left"/>
        </w:tabs>
        <w:bidi w:val="0"/>
        <w:spacing w:before="0" w:after="200" w:line="257" w:lineRule="auto"/>
        <w:ind w:left="0" w:right="0" w:firstLine="4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ПОДГОТОВЛЕН Автономной некоммерческой организацией «Научно-технический центр «Энергия» (АНО «НТЦ «Энергия», г. Москва и Обществом с ограниченной ответственностью «Всерос</w:t>
        <w:softHyphen/>
        <w:t>сийский научно-исследовательский и конструкторско-технологический институт низковольтной аппара</w:t>
        <w:softHyphen/>
        <w:t>туры» (ООО «ВНИИэлектроаппарат»), г. Ставрополь на основе собственного аутентичного перевода на русский язык стандарта, указанного в пункте 4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1" w:val="left"/>
        </w:tabs>
        <w:bidi w:val="0"/>
        <w:spacing w:before="0" w:after="200" w:line="257" w:lineRule="auto"/>
        <w:ind w:left="0" w:right="0" w:firstLine="4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ВНЕСЕН Техническим комитетом по стандартизации ТК 331 «Низковольтная аппаратура рас</w:t>
        <w:softHyphen/>
        <w:t>пределения, защиты и управления»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200" w:line="257" w:lineRule="auto"/>
        <w:ind w:left="0" w:right="0" w:firstLine="4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УТВЕРЖДЕН И ВВЕДЕН В ДЕЙСТВИЕ Приказом Федерального агентства по техническому регулированию и метрологии от 10 декабря 2009 г. №674-ст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0" w:right="0" w:firstLine="4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 xml:space="preserve">Настоящий стандарт модифицирован по отношению к международному стандарту МЭК 60947-7-1:2002, издание 2 с учетом изменения 1:2003 « Аппаратура распределения и управления низковольтная. Часть 7-1. Электрооборудование вспомогательное. Клеммные колодки для медных проводников» </w:t>
      </w:r>
      <w:r>
        <w:rPr>
          <w:color w:val="000000"/>
          <w:spacing w:val="0"/>
          <w:w w:val="100"/>
          <w:position w:val="0"/>
        </w:rPr>
        <w:t xml:space="preserve">(IEC </w:t>
      </w:r>
      <w:r>
        <w:rPr>
          <w:color w:val="000000"/>
          <w:spacing w:val="0"/>
          <w:w w:val="100"/>
          <w:position w:val="0"/>
        </w:rPr>
        <w:t xml:space="preserve">60947-7-1:2002, </w:t>
      </w:r>
      <w:r>
        <w:rPr>
          <w:color w:val="000000"/>
          <w:spacing w:val="0"/>
          <w:w w:val="100"/>
          <w:position w:val="0"/>
        </w:rPr>
        <w:t xml:space="preserve">AMENDETMEN </w:t>
      </w:r>
      <w:r>
        <w:rPr>
          <w:color w:val="000000"/>
          <w:spacing w:val="0"/>
          <w:w w:val="100"/>
          <w:position w:val="0"/>
        </w:rPr>
        <w:t xml:space="preserve">1:2003 </w:t>
      </w:r>
      <w:r>
        <w:rPr>
          <w:color w:val="000000"/>
          <w:spacing w:val="0"/>
          <w:w w:val="100"/>
          <w:position w:val="0"/>
        </w:rPr>
        <w:t xml:space="preserve">«Low-voltage switchgear and controlgear — Part 7-1: Ancillary equipment — Terminal blocks for copper conductors»). </w:t>
      </w:r>
      <w:r>
        <w:rPr>
          <w:color w:val="000000"/>
          <w:spacing w:val="0"/>
          <w:w w:val="100"/>
          <w:position w:val="0"/>
        </w:rPr>
        <w:t>При этом все разделы и приложе</w:t>
        <w:softHyphen/>
        <w:t>ния А, В, С полностью идентичны, за исключением того, что ссылки на международные стандарты заме</w:t>
        <w:softHyphen/>
        <w:t>нены выделенными курсивом ссылками на соответствующие национальные стандарты Российской Федерации, при их наличии. Дополнительное поотношению к примененному международному стандар</w:t>
        <w:softHyphen/>
        <w:t>ту приложение ДА включает в себя требования, учитывающие потребности экономики Российской Феде</w:t>
        <w:softHyphen/>
        <w:t>рации и/или особенности национальной стандартизации.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Раздел «Нормативные ссылки», изложенный в соответствии с требованиями ГОСТ 1.5—2004, включает в себя обозначения и наименования национальных стандартов, на которые приведены ссылки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7" w:val="left"/>
        </w:tabs>
        <w:bidi w:val="0"/>
        <w:spacing w:before="0" w:after="620" w:line="257" w:lineRule="auto"/>
        <w:ind w:left="0" w:right="0" w:firstLine="4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ВЗАМЕН ГОСТ Р 50030.7.1—2000 (МЭК 60947-7-1—89)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80" w:line="257" w:lineRule="auto"/>
        <w:ind w:left="0" w:right="0" w:firstLine="460"/>
        <w:jc w:val="both"/>
      </w:pPr>
      <w:r>
        <w:rPr>
          <w:i/>
          <w:iCs/>
          <w:color w:val="000000"/>
          <w:spacing w:val="0"/>
          <w:w w:val="100"/>
          <w:position w:val="0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— в ежеме</w:t>
        <w:softHyphen/>
        <w:t>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</w:t>
        <w:softHyphen/>
        <w:t>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© Стандартинформ, 2011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не может быть полностью или частично воспроизведен, тиражирован и рас</w:t>
        <w:softHyphen/>
        <w:t>пространен в качестве официального издания без разрешения Федерального агентства по техническо</w:t>
        <w:softHyphen/>
        <w:t>му регулированию и метрологии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Содержание</w:t>
      </w:r>
      <w:bookmarkEnd w:id="14"/>
      <w:bookmarkEnd w:id="15"/>
      <w:bookmarkEnd w:id="16"/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8" w:val="left"/>
          <w:tab w:leader="dot" w:pos="8741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57" w:tooltip="Current Document">
        <w:bookmarkStart w:id="17" w:name="bookmark17"/>
        <w:bookmarkEnd w:id="17"/>
        <w:r>
          <w:rPr>
            <w:color w:val="000000"/>
            <w:spacing w:val="0"/>
            <w:w w:val="100"/>
            <w:position w:val="0"/>
          </w:rPr>
          <w:t>Общие положения</w:t>
          <w:tab/>
          <w:t>1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1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61" w:tooltip="Current Document">
        <w:bookmarkStart w:id="18" w:name="bookmark18"/>
        <w:bookmarkEnd w:id="18"/>
        <w:r>
          <w:rPr>
            <w:color w:val="000000"/>
            <w:spacing w:val="0"/>
            <w:w w:val="100"/>
            <w:position w:val="0"/>
          </w:rPr>
          <w:t>Область применения</w:t>
          <w:tab/>
          <w:t>1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3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68" w:tooltip="Current Document">
        <w:bookmarkStart w:id="19" w:name="bookmark19"/>
        <w:bookmarkEnd w:id="19"/>
        <w:r>
          <w:rPr>
            <w:color w:val="000000"/>
            <w:spacing w:val="0"/>
            <w:w w:val="100"/>
            <w:position w:val="0"/>
          </w:rPr>
          <w:t>Нормативные ссылки</w:t>
          <w:tab/>
          <w:t>1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72" w:tooltip="Current Document">
        <w:bookmarkStart w:id="20" w:name="bookmark20"/>
        <w:bookmarkEnd w:id="20"/>
        <w:r>
          <w:rPr>
            <w:color w:val="000000"/>
            <w:spacing w:val="0"/>
            <w:w w:val="100"/>
            <w:position w:val="0"/>
          </w:rPr>
          <w:t>Термины и определения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80" w:tooltip="Current Document">
        <w:bookmarkStart w:id="21" w:name="bookmark21"/>
        <w:bookmarkEnd w:id="21"/>
        <w:r>
          <w:rPr>
            <w:color w:val="000000"/>
            <w:spacing w:val="0"/>
            <w:w w:val="100"/>
            <w:position w:val="0"/>
          </w:rPr>
          <w:t>Классификация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91" w:tooltip="Current Document">
        <w:bookmarkStart w:id="22" w:name="bookmark22"/>
        <w:bookmarkEnd w:id="22"/>
        <w:r>
          <w:rPr>
            <w:color w:val="000000"/>
            <w:spacing w:val="0"/>
            <w:w w:val="100"/>
            <w:position w:val="0"/>
          </w:rPr>
          <w:t>Характеристики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8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95" w:tooltip="Current Document">
        <w:bookmarkStart w:id="23" w:name="bookmark23"/>
        <w:bookmarkEnd w:id="23"/>
        <w:r>
          <w:rPr>
            <w:color w:val="000000"/>
            <w:spacing w:val="0"/>
            <w:w w:val="100"/>
            <w:position w:val="0"/>
          </w:rPr>
          <w:t>Перечень характеристик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40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101" w:tooltip="Current Document">
        <w:bookmarkStart w:id="24" w:name="bookmark24"/>
        <w:bookmarkEnd w:id="24"/>
        <w:r>
          <w:rPr>
            <w:color w:val="000000"/>
            <w:spacing w:val="0"/>
            <w:w w:val="100"/>
            <w:position w:val="0"/>
          </w:rPr>
          <w:t>Тип клеммной колодки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40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Номинальные и предельные значения параметров</w:t>
        <w:tab/>
        <w:t>2</w:t>
      </w:r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129" w:tooltip="Current Document">
        <w:bookmarkStart w:id="26" w:name="bookmark26"/>
        <w:bookmarkEnd w:id="26"/>
        <w:r>
          <w:rPr>
            <w:color w:val="000000"/>
            <w:spacing w:val="0"/>
            <w:w w:val="100"/>
            <w:position w:val="0"/>
          </w:rPr>
          <w:t>Информация об изделии</w:t>
          <w:tab/>
          <w:t>3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4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133" w:tooltip="Current Document">
        <w:bookmarkStart w:id="27" w:name="bookmark27"/>
        <w:bookmarkEnd w:id="27"/>
        <w:r>
          <w:rPr>
            <w:color w:val="000000"/>
            <w:spacing w:val="0"/>
            <w:w w:val="100"/>
            <w:position w:val="0"/>
          </w:rPr>
          <w:t>Маркировка</w:t>
          <w:tab/>
          <w:t>3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139" w:tooltip="Current Document">
        <w:bookmarkStart w:id="28" w:name="bookmark28"/>
        <w:bookmarkEnd w:id="28"/>
        <w:r>
          <w:rPr>
            <w:color w:val="000000"/>
            <w:spacing w:val="0"/>
            <w:w w:val="100"/>
            <w:position w:val="0"/>
          </w:rPr>
          <w:t>Дополнительная информация</w:t>
          <w:tab/>
          <w:t>3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149" w:tooltip="Current Document">
        <w:bookmarkStart w:id="29" w:name="bookmark29"/>
        <w:bookmarkEnd w:id="29"/>
        <w:r>
          <w:rPr>
            <w:color w:val="000000"/>
            <w:spacing w:val="0"/>
            <w:w w:val="100"/>
            <w:position w:val="0"/>
          </w:rPr>
          <w:t>Условия нормальной эксплуатации, монтажа и транспортирования</w:t>
          <w:tab/>
          <w:t>4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153" w:tooltip="Current Document">
        <w:bookmarkStart w:id="30" w:name="bookmark30"/>
        <w:bookmarkEnd w:id="30"/>
        <w:r>
          <w:rPr>
            <w:color w:val="000000"/>
            <w:spacing w:val="0"/>
            <w:w w:val="100"/>
            <w:position w:val="0"/>
          </w:rPr>
          <w:t>Требования к конструкции и работоспособности</w:t>
          <w:tab/>
          <w:t>4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4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Требования к конструкции</w:t>
        <w:tab/>
        <w:t>4</w:t>
      </w:r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Требования к работоспособности</w:t>
        <w:tab/>
        <w:t>5</w:t>
      </w:r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206" w:tooltip="Current Document">
        <w:bookmarkStart w:id="33" w:name="bookmark33"/>
        <w:bookmarkEnd w:id="33"/>
        <w:r>
          <w:rPr>
            <w:color w:val="000000"/>
            <w:spacing w:val="0"/>
            <w:w w:val="100"/>
            <w:position w:val="0"/>
          </w:rPr>
          <w:t>Электромагнитная совместимость</w:t>
          <w:tab/>
          <w:t>5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7" w:val="left"/>
          <w:tab w:leader="dot" w:pos="8741" w:val="right"/>
        </w:tabs>
        <w:bidi w:val="0"/>
        <w:spacing w:before="0" w:after="0"/>
        <w:ind w:left="0" w:right="0" w:firstLine="0"/>
        <w:jc w:val="both"/>
      </w:pPr>
      <w:hyperlink w:anchor="bookmark210" w:tooltip="Current Document">
        <w:bookmarkStart w:id="34" w:name="bookmark34"/>
        <w:bookmarkEnd w:id="34"/>
        <w:r>
          <w:rPr>
            <w:color w:val="000000"/>
            <w:spacing w:val="0"/>
            <w:w w:val="100"/>
            <w:position w:val="0"/>
          </w:rPr>
          <w:t>Испытания</w:t>
          <w:tab/>
          <w:t>6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14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214" w:tooltip="Current Document">
        <w:bookmarkStart w:id="35" w:name="bookmark35"/>
        <w:bookmarkEnd w:id="35"/>
        <w:r>
          <w:rPr>
            <w:color w:val="000000"/>
            <w:spacing w:val="0"/>
            <w:w w:val="100"/>
            <w:position w:val="0"/>
          </w:rPr>
          <w:t>Виды испытаний</w:t>
          <w:tab/>
          <w:t>6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218" w:tooltip="Current Document">
        <w:bookmarkStart w:id="36" w:name="bookmark36"/>
        <w:bookmarkEnd w:id="36"/>
        <w:r>
          <w:rPr>
            <w:color w:val="000000"/>
            <w:spacing w:val="0"/>
            <w:w w:val="100"/>
            <w:position w:val="0"/>
          </w:rPr>
          <w:t>Общие положения</w:t>
          <w:tab/>
          <w:t>6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299" w:tooltip="Current Document">
        <w:bookmarkStart w:id="37" w:name="bookmark37"/>
        <w:bookmarkEnd w:id="37"/>
        <w:r>
          <w:rPr>
            <w:color w:val="000000"/>
            <w:spacing w:val="0"/>
            <w:w w:val="100"/>
            <w:position w:val="0"/>
          </w:rPr>
          <w:t>Проверка механических характеристик</w:t>
          <w:tab/>
          <w:t>6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6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Проверка электрических характеристик</w:t>
        <w:tab/>
        <w:t>8</w:t>
      </w:r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40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Проверка тепловых характеристик</w:t>
        <w:tab/>
        <w:t>12</w:t>
      </w:r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40" w:val="left"/>
          <w:tab w:leader="dot" w:pos="8741" w:val="right"/>
        </w:tabs>
        <w:bidi w:val="0"/>
        <w:spacing w:before="0" w:after="0"/>
        <w:ind w:left="0" w:right="0" w:firstLine="200"/>
        <w:jc w:val="both"/>
      </w:pPr>
      <w:hyperlink w:anchor="bookmark302" w:tooltip="Current Document">
        <w:bookmarkStart w:id="40" w:name="bookmark40"/>
        <w:bookmarkEnd w:id="40"/>
        <w:r>
          <w:rPr>
            <w:color w:val="000000"/>
            <w:spacing w:val="0"/>
            <w:w w:val="100"/>
            <w:position w:val="0"/>
          </w:rPr>
          <w:t>Проверка характеристик электромагнитной совместимости (ЭМС)</w:t>
          <w:tab/>
          <w:t>13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Приложение А (справочное) Воздушные зазоры и расстояния утечки</w:t>
        <w:tab/>
        <w:t>14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41" w:val="right"/>
        </w:tabs>
        <w:bidi w:val="0"/>
        <w:spacing w:before="0" w:after="0"/>
        <w:ind w:left="1320" w:right="0" w:hanging="1320"/>
        <w:jc w:val="left"/>
      </w:pPr>
      <w:hyperlink w:anchor="bookmark320" w:tooltip="Current Document">
        <w:r>
          <w:rPr>
            <w:color w:val="000000"/>
            <w:spacing w:val="0"/>
            <w:w w:val="100"/>
            <w:position w:val="0"/>
          </w:rPr>
          <w:t>Приложение В (справочное) Вопросы, требующие согласования между изготовителем и пользователем</w:t>
          <w:tab/>
          <w:t>15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41" w:val="right"/>
        </w:tabs>
        <w:bidi w:val="0"/>
        <w:spacing w:before="0" w:after="0"/>
        <w:ind w:left="1320" w:right="0" w:hanging="1320"/>
        <w:jc w:val="left"/>
      </w:pPr>
      <w:hyperlink w:anchor="bookmark323" w:tooltip="Current Document">
        <w:r>
          <w:rPr>
            <w:color w:val="000000"/>
            <w:spacing w:val="0"/>
            <w:w w:val="100"/>
            <w:position w:val="0"/>
          </w:rPr>
          <w:t>Приложение С (обязательное) Крутящие моменты затяжки винтов при испытаниях механических характеристик резьбовых зажимов</w:t>
          <w:tab/>
          <w:t>16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41" w:val="right"/>
        </w:tabs>
        <w:bidi w:val="0"/>
        <w:spacing w:before="0" w:after="0" w:line="314" w:lineRule="auto"/>
        <w:ind w:left="1320" w:right="0" w:hanging="1320"/>
        <w:jc w:val="left"/>
      </w:pPr>
      <w:r>
        <w:rPr>
          <w:color w:val="000000"/>
          <w:spacing w:val="0"/>
          <w:w w:val="100"/>
          <w:position w:val="0"/>
        </w:rPr>
        <w:t>Приложение ДА (обязательное) Дополнительные требования национальных стандартов Россий</w:t>
        <w:softHyphen/>
        <w:t>ской Федерации на электротехнические изделия, учитывающие потребности экономики Российской Федерации</w:t>
        <w:tab/>
        <w:t>17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41" w:val="right"/>
        </w:tabs>
        <w:bidi w:val="0"/>
        <w:spacing w:before="0" w:after="0"/>
        <w:ind w:left="0" w:right="0" w:firstLine="0"/>
        <w:jc w:val="both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2240" w:h="15840"/>
          <w:pgMar w:top="1828" w:right="1694" w:bottom="1824" w:left="1714" w:header="0" w:footer="3" w:gutter="0"/>
          <w:pgNumType w:fmt="upperRoman"/>
          <w:cols w:space="720"/>
          <w:noEndnote/>
          <w:rtlGutter w:val="0"/>
          <w:docGrid w:linePitch="360"/>
        </w:sectPr>
      </w:pPr>
      <w:hyperlink w:anchor="bookmark326" w:tooltip="Current Document">
        <w:r>
          <w:rPr>
            <w:color w:val="000000"/>
            <w:spacing w:val="0"/>
            <w:w w:val="100"/>
            <w:position w:val="0"/>
          </w:rPr>
          <w:t>Библиография</w:t>
          <w:tab/>
          <w:t>18</w:t>
        </w:r>
      </w:hyperlink>
      <w:r>
        <w:fldChar w:fldCharType="end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Введение</w:t>
      </w:r>
      <w:bookmarkEnd w:id="41"/>
      <w:bookmarkEnd w:id="42"/>
      <w:bookmarkEnd w:id="4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входит в комплекс национальных стандартов Российской Федерации на низ</w:t>
        <w:softHyphen/>
        <w:t>ковольтную аппаратуру распределения и управления. Основополагающий стандарт этого комплекса — ГОСТ Р 50030.1—2007 (МЭК 60947-1:2004) «Аппаратура распределения и управления низковольтная. Часть 1. Общие требования и методы испытаний».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имеет следующие отличия от ГОСТ Р 50030.7.1—2000 (МЭК 60947-7-1—89), вызванные переизданием примененного в нем международного стандарта МЭК 60947-7-1 в 2002 г. с учетом изменения № 1 2003 г.: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2" w:val="left"/>
        </w:tabs>
        <w:bidi w:val="0"/>
        <w:spacing w:before="0" w:after="0" w:line="257" w:lineRule="auto"/>
        <w:ind w:left="0" w:right="0" w:firstLine="46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уточнена область распространения стандарта;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5" w:val="left"/>
        </w:tabs>
        <w:bidi w:val="0"/>
        <w:spacing w:before="0" w:after="0" w:line="257" w:lineRule="auto"/>
        <w:ind w:left="0" w:right="0" w:firstLine="46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дополнены пункты 7.1.1,7.1.3,7.1.5,7.1.6,7.2.2,7.2.4 раздела «Требования к конструкции и рабо</w:t>
        <w:softHyphen/>
        <w:t>тоспособности»;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2" w:val="left"/>
        </w:tabs>
        <w:bidi w:val="0"/>
        <w:spacing w:before="0" w:after="0" w:line="257" w:lineRule="auto"/>
        <w:ind w:left="0" w:right="0" w:firstLine="46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переработан раздел 8 «Испытания» с изменением большинства пунктов, подпунктов;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2" w:val="left"/>
        </w:tabs>
        <w:bidi w:val="0"/>
        <w:spacing w:before="0" w:after="0" w:line="257" w:lineRule="auto"/>
        <w:ind w:left="0" w:right="0" w:firstLine="46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уточнено приложение В;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9" w:val="left"/>
        </w:tabs>
        <w:bidi w:val="0"/>
        <w:spacing w:before="0" w:after="0" w:line="257" w:lineRule="auto"/>
        <w:ind w:left="0" w:right="0" w:firstLine="46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введено новое приложение С «Крутящие моменты затяжки винтов при испытаниях механических характеристик резьбовых зажимов»;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5" w:val="left"/>
        </w:tabs>
        <w:bidi w:val="0"/>
        <w:spacing w:before="0" w:after="0" w:line="257" w:lineRule="auto"/>
        <w:ind w:left="0" w:right="0" w:firstLine="46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обозначено буквами ДА (взамен обозначения буквой С) и уточнено приложение «Дополнитель</w:t>
        <w:softHyphen/>
        <w:t>ные требования национальных стандартов Российской Федерации на электротехнические изделия, учи</w:t>
        <w:softHyphen/>
        <w:t>тывающие потребности экономики Российской Федерации».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1833" w:right="1447" w:bottom="1833" w:left="197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Настоящий стандарт может быть использован при оценке соответствия клеммных колодок для медных проводников требованиям технических регламентов.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40" w:line="254" w:lineRule="auto"/>
        <w:ind w:left="6200" w:right="580" w:firstLine="0"/>
        <w:jc w:val="right"/>
      </w:pPr>
      <w:bookmarkStart w:id="50" w:name="bookmark50"/>
      <w:bookmarkStart w:id="51" w:name="bookmark51"/>
      <w:bookmarkStart w:id="52" w:name="bookmark52"/>
      <w:r>
        <w:rPr>
          <w:color w:val="000000"/>
          <w:spacing w:val="0"/>
          <w:w w:val="100"/>
          <w:position w:val="0"/>
        </w:rPr>
        <w:t>ГОСТ Р 50030.7.1—2009 (МЭК 60947-7-1:2002)</w:t>
      </w:r>
      <w:bookmarkEnd w:id="50"/>
      <w:bookmarkEnd w:id="51"/>
      <w:bookmarkEnd w:id="5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9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НАЦИОНАЛЬНЫЙ СТАНДАРТ РОССИЙСКОЙ ФЕДЕРАЦИИ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90" w:lineRule="auto"/>
        <w:ind w:left="13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АППАРАТУРА РАСПРЕДЕЛЕНИЯ И УПРАВЛЕНИЯ НИЗКОВОЛЬТНАЯ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9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Часть 7.1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220" w:line="290" w:lineRule="auto"/>
        <w:ind w:left="0" w:right="0" w:firstLine="0"/>
        <w:jc w:val="center"/>
      </w:pPr>
      <w:bookmarkStart w:id="53" w:name="bookmark53"/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</w:rPr>
        <w:t>Электрооборудование вспомогательное.</w:t>
        <w:br/>
        <w:t>Клеммные колодки для медных проводников</w:t>
      </w:r>
      <w:bookmarkEnd w:id="53"/>
      <w:bookmarkEnd w:id="54"/>
      <w:bookmarkEnd w:id="55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Low-voltage switchgear and controlgear.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Part 7-1. Ancillary equipment. Terminal blocks for copper conductors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580" w:firstLine="0"/>
        <w:jc w:val="righ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 xml:space="preserve">Дата введения </w: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— 2011—01—01</w:t>
      </w:r>
    </w:p>
    <w:p>
      <w:pPr>
        <w:pStyle w:val="Style2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220" w:line="240" w:lineRule="auto"/>
        <w:ind w:left="0" w:right="0" w:firstLine="460"/>
        <w:jc w:val="left"/>
      </w:pPr>
      <w:bookmarkStart w:id="56" w:name="bookmark56"/>
      <w:bookmarkStart w:id="57" w:name="bookmark57"/>
      <w:bookmarkStart w:id="58" w:name="bookmark58"/>
      <w:bookmarkStart w:id="59" w:name="bookmark59"/>
      <w:bookmarkEnd w:id="58"/>
      <w:r>
        <w:rPr>
          <w:color w:val="000000"/>
          <w:spacing w:val="0"/>
          <w:w w:val="100"/>
          <w:position w:val="0"/>
        </w:rPr>
        <w:t>Общие положения</w:t>
      </w:r>
      <w:bookmarkEnd w:id="56"/>
      <w:bookmarkEnd w:id="57"/>
      <w:bookmarkEnd w:id="59"/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28" w:val="left"/>
        </w:tabs>
        <w:bidi w:val="0"/>
        <w:spacing w:before="0" w:after="0" w:line="259" w:lineRule="auto"/>
        <w:ind w:left="0" w:right="0" w:firstLine="460"/>
        <w:jc w:val="left"/>
      </w:pPr>
      <w:bookmarkStart w:id="60" w:name="bookmark60"/>
      <w:bookmarkStart w:id="61" w:name="bookmark61"/>
      <w:bookmarkStart w:id="62" w:name="bookmark62"/>
      <w:bookmarkStart w:id="63" w:name="bookmark63"/>
      <w:bookmarkEnd w:id="62"/>
      <w:r>
        <w:rPr>
          <w:color w:val="000000"/>
          <w:spacing w:val="0"/>
          <w:w w:val="100"/>
          <w:position w:val="0"/>
        </w:rPr>
        <w:t>Область применения</w:t>
      </w:r>
      <w:bookmarkEnd w:id="60"/>
      <w:bookmarkEnd w:id="61"/>
      <w:bookmarkEnd w:id="6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устанавливает требования к клеммным колодкам с выводами резьбового или безрезьбового типа преимущественно общепромышленного или аналогичного назначения с креплени</w:t>
        <w:softHyphen/>
        <w:t>ем к панели, обеспечивающим электрическое и механическое соединение медных проводников (далее — клеммные колодки; изделия).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Стандарт распространяется на клеммные колодки, предназначенные для присоединения круглых медных проводников со специальной подготовкой или без нее, номинальным сечением от 0,2 до 300 мм</w:t>
      </w:r>
      <w:r>
        <w:rPr>
          <w:color w:val="000000"/>
          <w:spacing w:val="0"/>
          <w:w w:val="100"/>
          <w:position w:val="0"/>
          <w:vertAlign w:val="superscript"/>
        </w:rPr>
        <w:t xml:space="preserve">2 </w:t>
      </w:r>
      <w:r>
        <w:rPr>
          <w:color w:val="000000"/>
          <w:spacing w:val="0"/>
          <w:w w:val="100"/>
          <w:position w:val="0"/>
        </w:rPr>
        <w:t xml:space="preserve">(AWG </w:t>
      </w:r>
      <w:r>
        <w:rPr>
          <w:color w:val="000000"/>
          <w:spacing w:val="0"/>
          <w:w w:val="100"/>
          <w:position w:val="0"/>
        </w:rPr>
        <w:t xml:space="preserve">24/600 </w:t>
      </w:r>
      <w:r>
        <w:rPr>
          <w:color w:val="000000"/>
          <w:spacing w:val="0"/>
          <w:w w:val="100"/>
          <w:position w:val="0"/>
        </w:rPr>
        <w:t xml:space="preserve">kcmil), </w:t>
      </w:r>
      <w:r>
        <w:rPr>
          <w:color w:val="000000"/>
          <w:spacing w:val="0"/>
          <w:w w:val="100"/>
          <w:position w:val="0"/>
        </w:rPr>
        <w:t>применяемые в цепях на номинальное напряжение до 1000 В переменного тока час</w:t>
        <w:softHyphen/>
        <w:t>тотой до 1000 Гц или 1500 В постоянного тока.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Примечан ие — </w:t>
      </w:r>
      <w:r>
        <w:rPr>
          <w:color w:val="000000"/>
          <w:spacing w:val="0"/>
          <w:w w:val="100"/>
          <w:position w:val="0"/>
        </w:rPr>
        <w:t xml:space="preserve">AWG </w:t>
      </w:r>
      <w:r>
        <w:rPr>
          <w:color w:val="000000"/>
          <w:spacing w:val="0"/>
          <w:w w:val="100"/>
          <w:position w:val="0"/>
        </w:rPr>
        <w:t>— сокращенное наименование «Американский сортамент проводов» (сортамен</w:t>
        <w:softHyphen/>
        <w:t>ты США и Великобритании одинаковы).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kcmil </w:t>
      </w:r>
      <w:r>
        <w:rPr>
          <w:color w:val="000000"/>
          <w:spacing w:val="0"/>
          <w:w w:val="100"/>
          <w:position w:val="0"/>
        </w:rPr>
        <w:t xml:space="preserve">= 1000 </w:t>
      </w:r>
      <w:r>
        <w:rPr>
          <w:color w:val="000000"/>
          <w:spacing w:val="0"/>
          <w:w w:val="100"/>
          <w:position w:val="0"/>
        </w:rPr>
        <w:t>cmil;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cmil </w:t>
      </w:r>
      <w:r>
        <w:rPr>
          <w:color w:val="000000"/>
          <w:spacing w:val="0"/>
          <w:w w:val="100"/>
          <w:position w:val="0"/>
        </w:rPr>
        <w:t xml:space="preserve">= 1 круглая </w:t>
      </w:r>
      <w:r>
        <w:rPr>
          <w:color w:val="000000"/>
          <w:spacing w:val="0"/>
          <w:w w:val="100"/>
          <w:position w:val="0"/>
        </w:rPr>
        <w:t xml:space="preserve">mil </w:t>
      </w:r>
      <w:r>
        <w:rPr>
          <w:color w:val="000000"/>
          <w:spacing w:val="0"/>
          <w:w w:val="100"/>
          <w:position w:val="0"/>
        </w:rPr>
        <w:t xml:space="preserve">= Сечение окружности диаметром 1 </w:t>
      </w:r>
      <w:r>
        <w:rPr>
          <w:color w:val="000000"/>
          <w:spacing w:val="0"/>
          <w:w w:val="100"/>
          <w:position w:val="0"/>
        </w:rPr>
        <w:t>mil;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mil </w:t>
      </w:r>
      <w:r>
        <w:rPr>
          <w:color w:val="000000"/>
          <w:spacing w:val="0"/>
          <w:w w:val="100"/>
          <w:position w:val="0"/>
        </w:rPr>
        <w:t>= 1/1000 дюйма.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Настоящий стандарт не распространяется: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5" w:val="left"/>
        </w:tabs>
        <w:bidi w:val="0"/>
        <w:spacing w:before="0" w:after="0" w:line="257" w:lineRule="auto"/>
        <w:ind w:left="0" w:right="0" w:firstLine="46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на присоединительные устройства, требующие соединения проводников со специальной подго</w:t>
        <w:softHyphen/>
        <w:t>товкой, например применения плоских быстросоединяемых наконечников, специальных наконечников и т. п.;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1" w:val="left"/>
        </w:tabs>
        <w:bidi w:val="0"/>
        <w:spacing w:before="0" w:after="0" w:line="257" w:lineRule="auto"/>
        <w:ind w:left="0" w:right="0" w:firstLine="46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на присоединительные устройства, обеспечивающие прямой контакт с проводниками посред</w:t>
        <w:softHyphen/>
        <w:t>ством проникновения сквозь изоляцию, например соединители с проколом изоляции и т. п.;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6" w:val="left"/>
        </w:tabs>
        <w:bidi w:val="0"/>
        <w:spacing w:before="0" w:after="0" w:line="257" w:lineRule="auto"/>
        <w:ind w:left="0" w:right="0" w:firstLine="46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на клеммные колодки специального назначения, например клеммные колодки с функцией разъединения и т. п.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Для целей настоящего стандарта термин «зажим» аналогичен термину «вывод». Это следует учесть при ссылках на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46" w:val="left"/>
        </w:tabs>
        <w:bidi w:val="0"/>
        <w:spacing w:before="0" w:after="0" w:line="257" w:lineRule="auto"/>
        <w:ind w:left="0" w:right="0" w:firstLine="460"/>
        <w:jc w:val="left"/>
      </w:pPr>
      <w:bookmarkStart w:id="67" w:name="bookmark67"/>
      <w:bookmarkStart w:id="68" w:name="bookmark68"/>
      <w:bookmarkStart w:id="69" w:name="bookmark69"/>
      <w:bookmarkStart w:id="70" w:name="bookmark70"/>
      <w:bookmarkEnd w:id="69"/>
      <w:r>
        <w:rPr>
          <w:color w:val="000000"/>
          <w:spacing w:val="0"/>
          <w:w w:val="100"/>
          <w:position w:val="0"/>
        </w:rPr>
        <w:t>Нормативные ссылки</w:t>
      </w:r>
      <w:bookmarkEnd w:id="67"/>
      <w:bookmarkEnd w:id="68"/>
      <w:bookmarkEnd w:id="7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Ниже приведены стандарты, на которые даны нормативные ссылки в настоящем стандарте. Долж</w:t>
        <w:softHyphen/>
        <w:t>но быть использовано только то издание стандарта, которое указано ниже. В случае если не указана дата издания стандарта, должно быть использовано последнее действующее издание (включая его послед</w:t>
        <w:softHyphen/>
        <w:t>ние изменения).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i/>
          <w:iCs/>
          <w:color w:val="000000"/>
          <w:spacing w:val="0"/>
          <w:w w:val="100"/>
          <w:position w:val="0"/>
        </w:rPr>
        <w:t>ГОСТ Р 50030.1—2007 (МЭК 60947-1:2004) Аппаратура распределения и управления низко</w:t>
        <w:softHyphen/>
        <w:t xml:space="preserve">вольтная. Часть 1. Общие требования </w:t>
      </w:r>
      <w:r>
        <w:rPr>
          <w:i/>
          <w:iCs/>
          <w:color w:val="000000"/>
          <w:spacing w:val="0"/>
          <w:w w:val="100"/>
          <w:position w:val="0"/>
        </w:rPr>
        <w:t xml:space="preserve">(IEC </w:t>
      </w:r>
      <w:r>
        <w:rPr>
          <w:i/>
          <w:iCs/>
          <w:color w:val="000000"/>
          <w:spacing w:val="0"/>
          <w:w w:val="100"/>
          <w:position w:val="0"/>
        </w:rPr>
        <w:t xml:space="preserve">60947-1:2004, </w:t>
      </w:r>
      <w:r>
        <w:rPr>
          <w:i/>
          <w:iCs/>
          <w:color w:val="000000"/>
          <w:spacing w:val="0"/>
          <w:w w:val="100"/>
          <w:position w:val="0"/>
        </w:rPr>
        <w:t>MOD)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57" w:lineRule="auto"/>
        <w:ind w:left="0" w:right="0" w:firstLine="460"/>
        <w:jc w:val="both"/>
      </w:pPr>
      <w:r>
        <w:rPr>
          <w:i/>
          <w:iCs/>
          <w:color w:val="000000"/>
          <w:spacing w:val="0"/>
          <w:w w:val="100"/>
          <w:position w:val="0"/>
        </w:rPr>
        <w:t>ГОСТР МЭК 60715—2003 Аппаратура распределения и управления низковольтная. Установка и крепление на рейках электрических аппаратов в низковольтных комплектных устройствах рас</w:t>
        <w:softHyphen/>
        <w:t xml:space="preserve">пределения и управления( </w:t>
      </w:r>
      <w:r>
        <w:rPr>
          <w:i/>
          <w:iCs/>
          <w:color w:val="000000"/>
          <w:spacing w:val="0"/>
          <w:w w:val="100"/>
          <w:position w:val="0"/>
        </w:rPr>
        <w:t xml:space="preserve">IEC </w:t>
      </w:r>
      <w:r>
        <w:rPr>
          <w:i/>
          <w:iCs/>
          <w:color w:val="000000"/>
          <w:spacing w:val="0"/>
          <w:w w:val="100"/>
          <w:position w:val="0"/>
        </w:rPr>
        <w:t xml:space="preserve">60715:1981, </w:t>
      </w:r>
      <w:r>
        <w:rPr>
          <w:i/>
          <w:iCs/>
          <w:color w:val="000000"/>
          <w:spacing w:val="0"/>
          <w:w w:val="100"/>
          <w:position w:val="0"/>
        </w:rPr>
        <w:t>IDT)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6"/>
          <w:szCs w:val="16"/>
        </w:r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2240" w:h="15840"/>
          <w:pgMar w:top="1348" w:right="1382" w:bottom="1602" w:left="1460" w:header="92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Издание официальное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i/>
          <w:iCs/>
          <w:color w:val="000000"/>
          <w:spacing w:val="0"/>
          <w:w w:val="100"/>
          <w:position w:val="0"/>
        </w:rPr>
        <w:t>ГОСТ9.005</w:t>
      </w:r>
      <w:r>
        <w:rPr>
          <w:color w:val="000000"/>
          <w:spacing w:val="0"/>
          <w:w w:val="100"/>
          <w:position w:val="0"/>
        </w:rPr>
        <w:t xml:space="preserve">—72 </w:t>
      </w:r>
      <w:r>
        <w:rPr>
          <w:i/>
          <w:iCs/>
          <w:color w:val="000000"/>
          <w:spacing w:val="0"/>
          <w:w w:val="100"/>
          <w:position w:val="0"/>
        </w:rPr>
        <w:t>Единая система защиты от коррозии и старения. Металлы, сплавы, металли</w:t>
        <w:softHyphen/>
        <w:t>ческие и неметаллические неорганические покрытия. Допустимые и недопустимые контакты с металлами и неметаллами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i/>
          <w:iCs/>
          <w:color w:val="000000"/>
          <w:spacing w:val="0"/>
          <w:w w:val="100"/>
          <w:position w:val="0"/>
        </w:rPr>
        <w:t>ГОСТ 24753—81 Выводы контактные электротехнических устройств. Общие технические требования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50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ГОСТ 27484—87 Испытания на пожароопасность. Методы испытаний. Испытания горелкой с игольчатым пламенем </w:t>
      </w:r>
      <w:r>
        <w:rPr>
          <w:i/>
          <w:iCs/>
          <w:color w:val="000000"/>
          <w:spacing w:val="0"/>
          <w:w w:val="100"/>
          <w:position w:val="0"/>
        </w:rPr>
        <w:t xml:space="preserve">(IEC </w:t>
      </w:r>
      <w:r>
        <w:rPr>
          <w:i/>
          <w:iCs/>
          <w:color w:val="000000"/>
          <w:spacing w:val="0"/>
          <w:w w:val="100"/>
          <w:position w:val="0"/>
        </w:rPr>
        <w:t xml:space="preserve">695-2-2:1980, </w:t>
      </w:r>
      <w:r>
        <w:rPr>
          <w:i/>
          <w:iCs/>
          <w:color w:val="000000"/>
          <w:spacing w:val="0"/>
          <w:w w:val="100"/>
          <w:position w:val="0"/>
        </w:rPr>
        <w:t>NEQ)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Примечание — При пользовании настоящим стандартом целесообразно проверить действие ссылоч</w:t>
        <w:softHyphen/>
        <w:t>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 издаваемому информа</w:t>
        <w:softHyphen/>
        <w:t>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</w:t>
        <w:softHyphen/>
        <w:t>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85" w:val="left"/>
        </w:tabs>
        <w:bidi w:val="0"/>
        <w:spacing w:before="0" w:after="240" w:line="240" w:lineRule="auto"/>
        <w:ind w:left="0" w:right="0"/>
        <w:jc w:val="left"/>
      </w:pPr>
      <w:bookmarkStart w:id="71" w:name="bookmark71"/>
      <w:bookmarkStart w:id="72" w:name="bookmark72"/>
      <w:bookmarkStart w:id="73" w:name="bookmark73"/>
      <w:bookmarkStart w:id="74" w:name="bookmark74"/>
      <w:bookmarkEnd w:id="73"/>
      <w:r>
        <w:rPr>
          <w:color w:val="000000"/>
          <w:spacing w:val="0"/>
          <w:w w:val="100"/>
          <w:position w:val="0"/>
        </w:rPr>
        <w:t>Термины и определения</w:t>
      </w:r>
      <w:bookmarkEnd w:id="71"/>
      <w:bookmarkEnd w:id="72"/>
      <w:bookmarkEnd w:id="7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В настоящем стандарте применены термины, приведенные в разделе 2 </w:t>
      </w:r>
      <w:r>
        <w:rPr>
          <w:i/>
          <w:iCs/>
          <w:color w:val="000000"/>
          <w:spacing w:val="0"/>
          <w:w w:val="100"/>
          <w:position w:val="0"/>
        </w:rPr>
        <w:t>ГОСТР 50030.1,</w:t>
      </w:r>
      <w:r>
        <w:rPr>
          <w:color w:val="000000"/>
          <w:spacing w:val="0"/>
          <w:w w:val="100"/>
          <w:position w:val="0"/>
        </w:rPr>
        <w:t xml:space="preserve"> а также следующие термины с соответствующими определениями: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94" w:val="left"/>
        </w:tabs>
        <w:bidi w:val="0"/>
        <w:spacing w:before="0" w:after="0" w:line="293" w:lineRule="auto"/>
        <w:ind w:left="0" w:right="0" w:firstLine="500"/>
        <w:jc w:val="both"/>
      </w:pPr>
      <w:bookmarkStart w:id="75" w:name="bookmark75"/>
      <w:bookmarkEnd w:id="75"/>
      <w:r>
        <w:rPr>
          <w:b/>
          <w:bCs/>
          <w:color w:val="000000"/>
          <w:spacing w:val="0"/>
          <w:w w:val="100"/>
          <w:position w:val="0"/>
        </w:rPr>
        <w:t xml:space="preserve">клеммная колодка </w:t>
      </w:r>
      <w:r>
        <w:rPr>
          <w:color w:val="000000"/>
          <w:spacing w:val="0"/>
          <w:w w:val="100"/>
          <w:position w:val="0"/>
        </w:rPr>
        <w:t xml:space="preserve">(terminal block): </w:t>
      </w:r>
      <w:r>
        <w:rPr>
          <w:color w:val="000000"/>
          <w:spacing w:val="0"/>
          <w:w w:val="100"/>
          <w:position w:val="0"/>
        </w:rPr>
        <w:t>Изолирующая часть, служащая носителем для одной или нескольких групп выводов, изолированных друг от друга, и предназначенная для крепления на панели.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21" w:val="left"/>
        </w:tabs>
        <w:bidi w:val="0"/>
        <w:spacing w:before="0" w:after="0" w:line="293" w:lineRule="auto"/>
        <w:ind w:left="0" w:right="0" w:firstLine="500"/>
        <w:jc w:val="both"/>
      </w:pPr>
      <w:bookmarkStart w:id="76" w:name="bookmark76"/>
      <w:bookmarkEnd w:id="76"/>
      <w:r>
        <w:rPr>
          <w:b/>
          <w:bCs/>
          <w:color w:val="000000"/>
          <w:spacing w:val="0"/>
          <w:w w:val="100"/>
          <w:position w:val="0"/>
        </w:rPr>
        <w:t xml:space="preserve">номинальное сечение проводника </w:t>
      </w:r>
      <w:r>
        <w:rPr>
          <w:color w:val="000000"/>
          <w:spacing w:val="0"/>
          <w:w w:val="100"/>
          <w:position w:val="0"/>
        </w:rPr>
        <w:t xml:space="preserve">(rated cross-section): </w:t>
      </w:r>
      <w:r>
        <w:rPr>
          <w:color w:val="000000"/>
          <w:spacing w:val="0"/>
          <w:w w:val="100"/>
          <w:position w:val="0"/>
        </w:rPr>
        <w:t>Заявленное изготовителем значе</w:t>
        <w:softHyphen/>
        <w:t>ние максимального сечения жесткого (одножильного или многожильного) и гибкого проводников, присо</w:t>
        <w:softHyphen/>
        <w:t>единяемых к зажиму, обеспечивающее необходимые электрические и механические характеристики вывода.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31" w:val="left"/>
        </w:tabs>
        <w:bidi w:val="0"/>
        <w:spacing w:before="0" w:after="0" w:line="293" w:lineRule="auto"/>
        <w:ind w:left="0" w:right="0" w:firstLine="500"/>
        <w:jc w:val="both"/>
      </w:pPr>
      <w:bookmarkStart w:id="77" w:name="bookmark77"/>
      <w:bookmarkEnd w:id="77"/>
      <w:r>
        <w:rPr>
          <w:b/>
          <w:bCs/>
          <w:color w:val="000000"/>
          <w:spacing w:val="0"/>
          <w:w w:val="100"/>
          <w:position w:val="0"/>
        </w:rPr>
        <w:t xml:space="preserve">номинальная присоединительная способность </w:t>
      </w:r>
      <w:r>
        <w:rPr>
          <w:color w:val="000000"/>
          <w:spacing w:val="0"/>
          <w:w w:val="100"/>
          <w:position w:val="0"/>
        </w:rPr>
        <w:t xml:space="preserve">(rated connecting capacity): </w:t>
      </w:r>
      <w:r>
        <w:rPr>
          <w:color w:val="000000"/>
          <w:spacing w:val="0"/>
          <w:w w:val="100"/>
          <w:position w:val="0"/>
        </w:rPr>
        <w:t>Диапазон при</w:t>
        <w:softHyphen/>
        <w:t>соединяемых сечений и, если допустимо, число одновременно присоединяемых проводников к зажиму для клеммной колодки данной конструкции.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26" w:val="left"/>
        </w:tabs>
        <w:bidi w:val="0"/>
        <w:spacing w:before="0" w:after="240" w:line="293" w:lineRule="auto"/>
        <w:ind w:left="0" w:right="0" w:firstLine="500"/>
        <w:jc w:val="both"/>
      </w:pPr>
      <w:bookmarkStart w:id="78" w:name="bookmark78"/>
      <w:bookmarkEnd w:id="78"/>
      <w:r>
        <w:rPr>
          <w:b/>
          <w:bCs/>
          <w:color w:val="000000"/>
          <w:spacing w:val="0"/>
          <w:w w:val="100"/>
          <w:position w:val="0"/>
        </w:rPr>
        <w:t xml:space="preserve">группа выводов </w:t>
      </w:r>
      <w:r>
        <w:rPr>
          <w:color w:val="000000"/>
          <w:spacing w:val="0"/>
          <w:w w:val="100"/>
          <w:position w:val="0"/>
        </w:rPr>
        <w:t xml:space="preserve">(terminal assembly): </w:t>
      </w:r>
      <w:r>
        <w:rPr>
          <w:color w:val="000000"/>
          <w:spacing w:val="0"/>
          <w:w w:val="100"/>
          <w:position w:val="0"/>
        </w:rPr>
        <w:t xml:space="preserve">Два или более вывода, прикрепляемых кодной </w:t>
      </w:r>
      <w:r>
        <w:rPr>
          <w:b/>
          <w:bCs/>
          <w:color w:val="000000"/>
          <w:spacing w:val="0"/>
          <w:w w:val="100"/>
          <w:position w:val="0"/>
        </w:rPr>
        <w:t xml:space="preserve">и </w:t>
      </w:r>
      <w:r>
        <w:rPr>
          <w:color w:val="000000"/>
          <w:spacing w:val="0"/>
          <w:w w:val="100"/>
          <w:position w:val="0"/>
        </w:rPr>
        <w:t>той же токоведущей части.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85" w:val="left"/>
        </w:tabs>
        <w:bidi w:val="0"/>
        <w:spacing w:before="0" w:after="240" w:line="240" w:lineRule="auto"/>
        <w:ind w:left="0" w:right="0"/>
        <w:jc w:val="left"/>
      </w:pPr>
      <w:bookmarkStart w:id="79" w:name="bookmark79"/>
      <w:bookmarkStart w:id="80" w:name="bookmark80"/>
      <w:bookmarkStart w:id="81" w:name="bookmark81"/>
      <w:bookmarkStart w:id="82" w:name="bookmark82"/>
      <w:bookmarkEnd w:id="81"/>
      <w:r>
        <w:rPr>
          <w:color w:val="000000"/>
          <w:spacing w:val="0"/>
          <w:w w:val="100"/>
          <w:position w:val="0"/>
        </w:rPr>
        <w:t>Классификация</w:t>
      </w:r>
      <w:bookmarkEnd w:id="79"/>
      <w:bookmarkEnd w:id="80"/>
      <w:bookmarkEnd w:id="8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 классифицируют по следующим признакам: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способу крепления клеммной колодки к панели;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числу полюсов;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типу вывода: резьбовому или безрезьбовому;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 xml:space="preserve">способности приема подготовленных проводников (см. 2.3.27 </w:t>
      </w:r>
      <w:r>
        <w:rPr>
          <w:i/>
          <w:iCs/>
          <w:color w:val="000000"/>
          <w:spacing w:val="0"/>
          <w:w w:val="100"/>
          <w:position w:val="0"/>
        </w:rPr>
        <w:t>ГОСТР 50030.1)',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группам выводов с разными или одинаковыми фиксирующими узлами;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числу выводов в каждой группе;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240"/>
        <w:ind w:left="0" w:right="0" w:firstLine="50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условиям эксплуатации.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94" w:val="left"/>
        </w:tabs>
        <w:bidi w:val="0"/>
        <w:spacing w:before="0" w:after="240" w:line="240" w:lineRule="auto"/>
        <w:ind w:left="0" w:right="0"/>
        <w:jc w:val="left"/>
      </w:pPr>
      <w:bookmarkStart w:id="90" w:name="bookmark90"/>
      <w:bookmarkStart w:id="91" w:name="bookmark91"/>
      <w:bookmarkStart w:id="92" w:name="bookmark92"/>
      <w:bookmarkStart w:id="93" w:name="bookmark93"/>
      <w:bookmarkEnd w:id="92"/>
      <w:r>
        <w:rPr>
          <w:color w:val="000000"/>
          <w:spacing w:val="0"/>
          <w:w w:val="100"/>
          <w:position w:val="0"/>
        </w:rPr>
        <w:t>Характеристики</w:t>
      </w:r>
      <w:bookmarkEnd w:id="90"/>
      <w:bookmarkEnd w:id="91"/>
      <w:bookmarkEnd w:id="93"/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11" w:val="left"/>
        </w:tabs>
        <w:bidi w:val="0"/>
        <w:spacing w:before="0" w:after="0"/>
        <w:ind w:left="0" w:right="0"/>
        <w:jc w:val="both"/>
      </w:pPr>
      <w:bookmarkStart w:id="94" w:name="bookmark94"/>
      <w:bookmarkStart w:id="95" w:name="bookmark95"/>
      <w:bookmarkStart w:id="96" w:name="bookmark96"/>
      <w:bookmarkStart w:id="97" w:name="bookmark97"/>
      <w:bookmarkEnd w:id="96"/>
      <w:r>
        <w:rPr>
          <w:color w:val="000000"/>
          <w:spacing w:val="0"/>
          <w:w w:val="100"/>
          <w:position w:val="0"/>
        </w:rPr>
        <w:t>Перечень характеристик</w:t>
      </w:r>
      <w:bookmarkEnd w:id="94"/>
      <w:bookmarkEnd w:id="95"/>
      <w:bookmarkEnd w:id="9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Характеристики клеммной колодки: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тип клеммной колодки (см. 4.2);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номинальные и предельные значения параметров (см. 4.3).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34" w:val="left"/>
        </w:tabs>
        <w:bidi w:val="0"/>
        <w:spacing w:before="0" w:after="0"/>
        <w:ind w:left="0" w:right="0"/>
        <w:jc w:val="both"/>
      </w:pPr>
      <w:bookmarkStart w:id="100" w:name="bookmark100"/>
      <w:bookmarkStart w:id="101" w:name="bookmark101"/>
      <w:bookmarkStart w:id="102" w:name="bookmark102"/>
      <w:bookmarkStart w:id="103" w:name="bookmark103"/>
      <w:bookmarkEnd w:id="102"/>
      <w:r>
        <w:rPr>
          <w:color w:val="000000"/>
          <w:spacing w:val="0"/>
          <w:w w:val="100"/>
          <w:position w:val="0"/>
        </w:rPr>
        <w:t>Тип клеммной колодки</w:t>
      </w:r>
      <w:bookmarkEnd w:id="100"/>
      <w:bookmarkEnd w:id="101"/>
      <w:bookmarkEnd w:id="10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Следует указать: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тип вывода (резьбовой, безрезьбовой);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число выводов.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34" w:val="left"/>
        </w:tabs>
        <w:bidi w:val="0"/>
        <w:spacing w:before="0" w:after="0"/>
        <w:ind w:left="0" w:right="0"/>
        <w:jc w:val="both"/>
      </w:pPr>
      <w:bookmarkStart w:id="106" w:name="bookmark106"/>
      <w:bookmarkStart w:id="107" w:name="bookmark107"/>
      <w:bookmarkStart w:id="108" w:name="bookmark108"/>
      <w:bookmarkStart w:id="109" w:name="bookmark109"/>
      <w:bookmarkEnd w:id="108"/>
      <w:r>
        <w:rPr>
          <w:color w:val="000000"/>
          <w:spacing w:val="0"/>
          <w:w w:val="100"/>
          <w:position w:val="0"/>
        </w:rPr>
        <w:t>Номинальные и предельные значения параметров</w:t>
      </w:r>
      <w:bookmarkEnd w:id="106"/>
      <w:bookmarkEnd w:id="107"/>
      <w:bookmarkEnd w:id="109"/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73" w:val="left"/>
        </w:tabs>
        <w:bidi w:val="0"/>
        <w:spacing w:before="0" w:after="0"/>
        <w:ind w:left="0" w:right="0"/>
        <w:jc w:val="both"/>
      </w:pPr>
      <w:bookmarkStart w:id="106" w:name="bookmark106"/>
      <w:bookmarkStart w:id="107" w:name="bookmark107"/>
      <w:bookmarkStart w:id="110" w:name="bookmark110"/>
      <w:bookmarkStart w:id="111" w:name="bookmark111"/>
      <w:bookmarkEnd w:id="110"/>
      <w:r>
        <w:rPr>
          <w:color w:val="000000"/>
          <w:spacing w:val="0"/>
          <w:w w:val="100"/>
          <w:position w:val="0"/>
        </w:rPr>
        <w:t>Номинальные напряжения</w:t>
      </w:r>
      <w:bookmarkEnd w:id="106"/>
      <w:bookmarkEnd w:id="107"/>
      <w:bookmarkEnd w:id="1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2240" w:h="15840"/>
          <w:pgMar w:top="1431" w:right="1139" w:bottom="1366" w:left="1705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 xml:space="preserve">По 4.3.1.2 </w:t>
      </w:r>
      <w:r>
        <w:rPr>
          <w:i/>
          <w:iCs/>
          <w:color w:val="000000"/>
          <w:spacing w:val="0"/>
          <w:w w:val="100"/>
          <w:position w:val="0"/>
        </w:rPr>
        <w:t xml:space="preserve">v\ </w:t>
      </w:r>
      <w:r>
        <w:rPr>
          <w:i/>
          <w:iCs/>
          <w:color w:val="000000"/>
          <w:spacing w:val="0"/>
          <w:w w:val="100"/>
          <w:position w:val="0"/>
        </w:rPr>
        <w:t>4.3.1.3 ГОСТР 50030.1.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42" w:val="left"/>
        </w:tabs>
        <w:bidi w:val="0"/>
        <w:spacing w:before="0" w:after="0" w:line="257" w:lineRule="auto"/>
        <w:ind w:left="0" w:right="0" w:firstLine="460"/>
        <w:jc w:val="left"/>
      </w:pPr>
      <w:bookmarkStart w:id="112" w:name="bookmark112"/>
      <w:bookmarkStart w:id="113" w:name="bookmark113"/>
      <w:bookmarkStart w:id="114" w:name="bookmark114"/>
      <w:bookmarkStart w:id="115" w:name="bookmark115"/>
      <w:bookmarkEnd w:id="114"/>
      <w:r>
        <w:rPr>
          <w:color w:val="000000"/>
          <w:spacing w:val="0"/>
          <w:w w:val="100"/>
          <w:position w:val="0"/>
        </w:rPr>
        <w:t>Кратковременно выдерживаемый ток (клеммной колодки)</w:t>
      </w:r>
      <w:bookmarkEnd w:id="112"/>
      <w:bookmarkEnd w:id="113"/>
      <w:bookmarkEnd w:id="1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Заданное действующее значение тока, который клеммная колодка способна выдерживать в тече</w:t>
        <w:softHyphen/>
        <w:t>ние установленного кратковременного периода в заданных условиях эксплуатации (см. 7.2.3 и 8.4.6).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42" w:val="left"/>
        </w:tabs>
        <w:bidi w:val="0"/>
        <w:spacing w:before="0" w:after="0" w:line="257" w:lineRule="auto"/>
        <w:ind w:left="0" w:right="0" w:firstLine="460"/>
        <w:jc w:val="left"/>
      </w:pPr>
      <w:bookmarkStart w:id="116" w:name="bookmark116"/>
      <w:bookmarkStart w:id="117" w:name="bookmark117"/>
      <w:bookmarkStart w:id="118" w:name="bookmark118"/>
      <w:bookmarkStart w:id="119" w:name="bookmark119"/>
      <w:bookmarkEnd w:id="118"/>
      <w:r>
        <w:rPr>
          <w:color w:val="000000"/>
          <w:spacing w:val="0"/>
          <w:w w:val="100"/>
          <w:position w:val="0"/>
        </w:rPr>
        <w:t>Стандартные поперечные сечения</w:t>
      </w:r>
      <w:bookmarkEnd w:id="116"/>
      <w:bookmarkEnd w:id="117"/>
      <w:bookmarkEnd w:id="11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Применяемые значения стандартных сечений круглых медных проводников указаны в таблице 1.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Таблица 1 — Стандартные номинальные сечения круглых медных проводников</w:t>
      </w:r>
    </w:p>
    <w:tbl>
      <w:tblPr>
        <w:tblOverlap w:val="never"/>
        <w:jc w:val="center"/>
        <w:tblLayout w:type="fixed"/>
      </w:tblPr>
      <w:tblGrid>
        <w:gridCol w:w="2919"/>
        <w:gridCol w:w="2919"/>
        <w:gridCol w:w="2924"/>
      </w:tblGrid>
      <w:tr>
        <w:trPr>
          <w:trHeight w:val="3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Метрические размеры ИСО, мм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Соотношение между размерами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AWG/kcmil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и метрическими размерами</w:t>
            </w:r>
          </w:p>
        </w:tc>
      </w:tr>
      <w:tr>
        <w:trPr>
          <w:trHeight w:val="57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Размер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AWG/kcmil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Эквивалентная метрическая площадь поперечного сечения, мм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vertAlign w:val="superscript"/>
              </w:rPr>
              <w:t>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0,205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0,324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0,519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0,820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1,300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2,100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4,00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3,300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5,300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8,400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13,300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21,200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33,600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53,500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70,00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67,400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95,00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85,000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0000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107,200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127,000</w:t>
            </w:r>
          </w:p>
        </w:tc>
      </w:tr>
      <w:tr>
        <w:trPr>
          <w:trHeight w:val="1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152,000</w:t>
            </w:r>
          </w:p>
        </w:tc>
      </w:tr>
      <w:tr>
        <w:trPr>
          <w:trHeight w:val="1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185,00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177,000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240,00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500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253,000</w:t>
            </w:r>
          </w:p>
        </w:tc>
      </w:tr>
      <w:tr>
        <w:trPr>
          <w:trHeight w:val="22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600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304,000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47" w:val="left"/>
        </w:tabs>
        <w:bidi w:val="0"/>
        <w:spacing w:before="0" w:after="0" w:line="257" w:lineRule="auto"/>
        <w:ind w:left="0" w:right="0" w:firstLine="460"/>
        <w:jc w:val="left"/>
      </w:pPr>
      <w:bookmarkStart w:id="120" w:name="bookmark120"/>
      <w:bookmarkStart w:id="121" w:name="bookmark121"/>
      <w:bookmarkStart w:id="122" w:name="bookmark122"/>
      <w:bookmarkStart w:id="123" w:name="bookmark123"/>
      <w:bookmarkEnd w:id="122"/>
      <w:r>
        <w:rPr>
          <w:color w:val="000000"/>
          <w:spacing w:val="0"/>
          <w:w w:val="100"/>
          <w:position w:val="0"/>
        </w:rPr>
        <w:t>Номинальное поперечное сечение</w:t>
      </w:r>
      <w:bookmarkEnd w:id="120"/>
      <w:bookmarkEnd w:id="121"/>
      <w:bookmarkEnd w:id="12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Номинальное поперечное сечение выбирают из стандартных сечений, указанных в таблице 1.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47" w:val="left"/>
        </w:tabs>
        <w:bidi w:val="0"/>
        <w:spacing w:before="0" w:after="0" w:line="257" w:lineRule="auto"/>
        <w:ind w:left="0" w:right="0" w:firstLine="460"/>
        <w:jc w:val="left"/>
      </w:pPr>
      <w:bookmarkStart w:id="124" w:name="bookmark124"/>
      <w:bookmarkStart w:id="125" w:name="bookmark125"/>
      <w:bookmarkStart w:id="126" w:name="bookmark126"/>
      <w:bookmarkStart w:id="127" w:name="bookmark127"/>
      <w:bookmarkEnd w:id="126"/>
      <w:r>
        <w:rPr>
          <w:color w:val="000000"/>
          <w:spacing w:val="0"/>
          <w:w w:val="100"/>
          <w:position w:val="0"/>
        </w:rPr>
        <w:t>Номинальная присоединительная способность</w:t>
      </w:r>
      <w:bookmarkEnd w:id="124"/>
      <w:bookmarkEnd w:id="125"/>
      <w:bookmarkEnd w:id="12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Для клеммных колодок номинальным сечением от 0,2 до 35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включительно применяют мини</w:t>
        <w:softHyphen/>
        <w:t>мальные значения, указанные в таблице 2. Проводники могут быть жесткими (одно- или многожильны</w:t>
        <w:softHyphen/>
        <w:t>ми) или гибкими.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Изготовитель должен указать типы, максимальное и минимальное поперечные сечения присоеди</w:t>
        <w:softHyphen/>
        <w:t>няемых проводников и .если приемлемо, то число проводников, одновременно присоединяемых к каж</w:t>
        <w:softHyphen/>
        <w:t>дому выводу. Изготовитель должен также предупредить о необходимости подготовки конца проводника.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50" w:val="left"/>
        </w:tabs>
        <w:bidi w:val="0"/>
        <w:spacing w:before="0" w:after="240" w:line="240" w:lineRule="auto"/>
        <w:ind w:left="0" w:right="0" w:firstLine="460"/>
        <w:jc w:val="left"/>
        <w:rPr>
          <w:sz w:val="20"/>
          <w:szCs w:val="20"/>
        </w:rPr>
      </w:pPr>
      <w:bookmarkStart w:id="128" w:name="bookmark128"/>
      <w:bookmarkStart w:id="129" w:name="bookmark129"/>
      <w:bookmarkStart w:id="130" w:name="bookmark130"/>
      <w:bookmarkStart w:id="131" w:name="bookmark131"/>
      <w:bookmarkEnd w:id="130"/>
      <w:r>
        <w:rPr>
          <w:color w:val="000000"/>
          <w:spacing w:val="0"/>
          <w:w w:val="100"/>
          <w:position w:val="0"/>
          <w:sz w:val="20"/>
          <w:szCs w:val="20"/>
        </w:rPr>
        <w:t>Информация об изделии</w:t>
      </w:r>
      <w:bookmarkEnd w:id="128"/>
      <w:bookmarkEnd w:id="129"/>
      <w:bookmarkEnd w:id="131"/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64" w:val="left"/>
        </w:tabs>
        <w:bidi w:val="0"/>
        <w:spacing w:before="0" w:after="0" w:line="257" w:lineRule="auto"/>
        <w:ind w:left="0" w:right="0" w:firstLine="460"/>
        <w:jc w:val="left"/>
      </w:pPr>
      <w:bookmarkStart w:id="132" w:name="bookmark132"/>
      <w:bookmarkStart w:id="133" w:name="bookmark133"/>
      <w:bookmarkStart w:id="134" w:name="bookmark134"/>
      <w:bookmarkStart w:id="135" w:name="bookmark135"/>
      <w:bookmarkEnd w:id="134"/>
      <w:r>
        <w:rPr>
          <w:color w:val="000000"/>
          <w:spacing w:val="0"/>
          <w:w w:val="100"/>
          <w:position w:val="0"/>
        </w:rPr>
        <w:t>Маркировка</w:t>
      </w:r>
      <w:bookmarkEnd w:id="132"/>
      <w:bookmarkEnd w:id="133"/>
      <w:bookmarkEnd w:id="13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Клеммная колодка должна иметь прочную и четкую маркировку, содержащую следующие данные: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4" w:val="left"/>
        </w:tabs>
        <w:bidi w:val="0"/>
        <w:spacing w:before="0" w:after="0" w:line="257" w:lineRule="auto"/>
        <w:ind w:left="0" w:right="0" w:firstLine="46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наименование или товарный знак изготовителя для его идентификации;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01" w:val="left"/>
        </w:tabs>
        <w:bidi w:val="0"/>
        <w:spacing w:before="0" w:after="0" w:line="257" w:lineRule="auto"/>
        <w:ind w:left="0" w:right="0" w:firstLine="48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обозначение типа изделия, позволяющее легко его идентифицировать для получения соответ</w:t>
        <w:softHyphen/>
        <w:t>ствующей информации от изготовителя, в том числе содержащейся в каталогах.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85" w:val="left"/>
        </w:tabs>
        <w:bidi w:val="0"/>
        <w:spacing w:before="0" w:after="0" w:line="257" w:lineRule="auto"/>
        <w:ind w:left="0" w:right="0" w:firstLine="460"/>
        <w:jc w:val="left"/>
      </w:pPr>
      <w:bookmarkStart w:id="138" w:name="bookmark138"/>
      <w:bookmarkStart w:id="139" w:name="bookmark139"/>
      <w:bookmarkStart w:id="140" w:name="bookmark140"/>
      <w:bookmarkStart w:id="141" w:name="bookmark141"/>
      <w:bookmarkEnd w:id="140"/>
      <w:r>
        <w:rPr>
          <w:color w:val="000000"/>
          <w:spacing w:val="0"/>
          <w:w w:val="100"/>
          <w:position w:val="0"/>
        </w:rPr>
        <w:t>Дополнительная информация</w:t>
      </w:r>
      <w:bookmarkEnd w:id="138"/>
      <w:bookmarkEnd w:id="139"/>
      <w:bookmarkEnd w:id="14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Следующие данные должны быть маркированы на клеммной колодке, если на ней достаточно мес</w:t>
        <w:softHyphen/>
        <w:t>та, или приведены в каталоге изготовителя, или нанесены на этикетку упаковки: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92" w:val="left"/>
        </w:tabs>
        <w:bidi w:val="0"/>
        <w:spacing w:before="0" w:after="0" w:line="257" w:lineRule="auto"/>
        <w:ind w:left="0" w:right="0" w:firstLine="48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обозначение настоящего стандарта, если изготовитель заявляет о соответствии клеммной колодки настоящему стандарту;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94" w:val="left"/>
        </w:tabs>
        <w:bidi w:val="0"/>
        <w:spacing w:before="0" w:after="0" w:line="257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820" w:right="1385" w:bottom="1794" w:left="1455" w:header="0" w:footer="3" w:gutter="0"/>
          <w:cols w:space="720"/>
          <w:noEndnote/>
          <w:rtlGutter w:val="0"/>
          <w:docGrid w:linePitch="360"/>
        </w:sectPr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номинальное сечение проводников;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44" w:val="left"/>
        </w:tabs>
        <w:bidi w:val="0"/>
        <w:spacing w:before="0" w:after="260"/>
        <w:ind w:left="0" w:right="0" w:firstLine="500"/>
        <w:jc w:val="both"/>
      </w:pPr>
      <w:bookmarkStart w:id="144" w:name="bookmark144"/>
      <w:r>
        <w:rPr>
          <w:color w:val="000000"/>
          <w:spacing w:val="0"/>
          <w:w w:val="100"/>
          <w:position w:val="0"/>
          <w:shd w:val="clear" w:color="auto" w:fill="FFFFFF"/>
        </w:rPr>
        <w:t>с</w:t>
      </w:r>
      <w:bookmarkEnd w:id="144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номинальная присоединительная способность, если она не соответствует таблице 2, включая число одновременно присоединяемых проводников;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2 — Взаимосвязь между номинальным сечением проводников и номинальной способностью к присо</w:t>
        <w:softHyphen/>
        <w:t>единению клеммных колодок</w:t>
      </w:r>
    </w:p>
    <w:tbl>
      <w:tblPr>
        <w:tblOverlap w:val="never"/>
        <w:jc w:val="center"/>
        <w:tblLayout w:type="fixed"/>
      </w:tblPr>
      <w:tblGrid>
        <w:gridCol w:w="2337"/>
        <w:gridCol w:w="2332"/>
        <w:gridCol w:w="2327"/>
        <w:gridCol w:w="2337"/>
      </w:tblGrid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Номинальное сечение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Номинальная присоединительная способность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AWG/kcmil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AWG/kcmil</w:t>
            </w:r>
          </w:p>
        </w:tc>
      </w:tr>
      <w:tr>
        <w:trPr>
          <w:trHeight w:val="2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0,20—0,50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24—20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0,20—0,50—0,75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24—20—18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0,50—0,75—1,00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0,75—1,00—1,50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20—18—16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1,00—1,50—2,50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18—16—14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1,50—2,50—4,00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16—14—12</w:t>
            </w: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2,50—4,00—6,00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14—12—10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4,00—6,00—10,00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12—10—8</w:t>
            </w: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6,00—10,00—16,00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10—8—6</w:t>
            </w:r>
          </w:p>
        </w:tc>
      </w:tr>
      <w:tr>
        <w:trPr>
          <w:trHeight w:val="20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10,00—16,00—25,00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8—6—4</w:t>
            </w:r>
          </w:p>
        </w:tc>
      </w:tr>
      <w:tr>
        <w:trPr>
          <w:trHeight w:val="24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16,00—25,00—35,00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6—4—2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50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номинальное напряжение изоляции;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50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номинальное импульсное выдерживаемое напряжение, если установлено;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61" w:val="left"/>
        </w:tabs>
        <w:bidi w:val="0"/>
        <w:spacing w:before="0" w:after="260"/>
        <w:ind w:left="0" w:right="0" w:firstLine="50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условия эксплуатации, если они отличаются от указанных в разделе 6.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810" w:val="left"/>
        </w:tabs>
        <w:bidi w:val="0"/>
        <w:spacing w:before="0" w:after="260" w:line="240" w:lineRule="auto"/>
        <w:ind w:left="0" w:right="0"/>
        <w:jc w:val="left"/>
      </w:pPr>
      <w:bookmarkStart w:id="148" w:name="bookmark148"/>
      <w:bookmarkStart w:id="149" w:name="bookmark149"/>
      <w:bookmarkStart w:id="150" w:name="bookmark150"/>
      <w:bookmarkStart w:id="151" w:name="bookmark151"/>
      <w:bookmarkEnd w:id="150"/>
      <w:r>
        <w:rPr>
          <w:color w:val="000000"/>
          <w:spacing w:val="0"/>
          <w:w w:val="100"/>
          <w:position w:val="0"/>
        </w:rPr>
        <w:t>Условия нормальной эксплуатации, монтажа и транспортирования</w:t>
      </w:r>
      <w:bookmarkEnd w:id="148"/>
      <w:bookmarkEnd w:id="149"/>
      <w:bookmarkEnd w:id="15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По разделу 6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810" w:val="left"/>
        </w:tabs>
        <w:bidi w:val="0"/>
        <w:spacing w:before="0" w:after="260" w:line="240" w:lineRule="auto"/>
        <w:ind w:left="0" w:right="0"/>
        <w:jc w:val="left"/>
      </w:pPr>
      <w:bookmarkStart w:id="152" w:name="bookmark152"/>
      <w:bookmarkStart w:id="153" w:name="bookmark153"/>
      <w:bookmarkStart w:id="154" w:name="bookmark154"/>
      <w:bookmarkStart w:id="155" w:name="bookmark155"/>
      <w:bookmarkEnd w:id="154"/>
      <w:r>
        <w:rPr>
          <w:color w:val="000000"/>
          <w:spacing w:val="0"/>
          <w:w w:val="100"/>
          <w:position w:val="0"/>
        </w:rPr>
        <w:t>Требования к конструкции и работоспособности</w:t>
      </w:r>
      <w:bookmarkEnd w:id="152"/>
      <w:bookmarkEnd w:id="153"/>
      <w:bookmarkEnd w:id="155"/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31" w:val="left"/>
        </w:tabs>
        <w:bidi w:val="0"/>
        <w:spacing w:before="0" w:after="0"/>
        <w:ind w:left="0" w:right="0"/>
        <w:jc w:val="left"/>
      </w:pPr>
      <w:bookmarkStart w:id="156" w:name="bookmark156"/>
      <w:bookmarkStart w:id="157" w:name="bookmark157"/>
      <w:bookmarkStart w:id="158" w:name="bookmark158"/>
      <w:bookmarkStart w:id="159" w:name="bookmark159"/>
      <w:bookmarkEnd w:id="158"/>
      <w:r>
        <w:rPr>
          <w:color w:val="000000"/>
          <w:spacing w:val="0"/>
          <w:w w:val="100"/>
          <w:position w:val="0"/>
        </w:rPr>
        <w:t>Требования к конструкции</w:t>
      </w:r>
      <w:bookmarkEnd w:id="156"/>
      <w:bookmarkEnd w:id="157"/>
      <w:bookmarkEnd w:id="159"/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93" w:val="left"/>
        </w:tabs>
        <w:bidi w:val="0"/>
        <w:spacing w:before="0" w:after="0"/>
        <w:ind w:left="0" w:right="0"/>
        <w:jc w:val="both"/>
      </w:pPr>
      <w:bookmarkStart w:id="156" w:name="bookmark156"/>
      <w:bookmarkStart w:id="157" w:name="bookmark157"/>
      <w:bookmarkStart w:id="160" w:name="bookmark160"/>
      <w:bookmarkStart w:id="161" w:name="bookmark161"/>
      <w:bookmarkEnd w:id="160"/>
      <w:r>
        <w:rPr>
          <w:color w:val="000000"/>
          <w:spacing w:val="0"/>
          <w:w w:val="100"/>
          <w:position w:val="0"/>
        </w:rPr>
        <w:t>Выводные зажимы</w:t>
      </w:r>
      <w:bookmarkEnd w:id="156"/>
      <w:bookmarkEnd w:id="157"/>
      <w:bookmarkEnd w:id="16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По 7.1.1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дополнениями.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Конструкция выводных зажимов должна допускать присоединение проводников с помощью час</w:t>
        <w:softHyphen/>
        <w:t>тей, обеспечивающих контакт и выполненных из металла достаточной механической прочности.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Примечание — Резьбовые выводные зажимы не предназначены для присоединения гибких проводни</w:t>
        <w:softHyphen/>
        <w:t>ков с пропаянными жилами.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Выводные зажимы должны быть способны выдерживать силы, которые могут быть приложены через присоединяемые проводники.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Соответствие проверяют осмотром и испытаниями по 8.3.3.1—8.3.3.3.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Контактное давление не должно передаваться через изоляционный материал, кроме керамики или другого материала с аналогичными характеристиками, если металлические части не обладают доста</w:t>
        <w:softHyphen/>
        <w:t>точной эластичностью для компенсации любой возможной усадки изоляционного материала.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Соответствующий метод испытаний находится в стадии рассмотрения.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21" w:val="left"/>
        </w:tabs>
        <w:bidi w:val="0"/>
        <w:spacing w:before="0" w:after="0"/>
        <w:ind w:left="0" w:right="0"/>
        <w:jc w:val="both"/>
      </w:pPr>
      <w:bookmarkStart w:id="162" w:name="bookmark162"/>
      <w:bookmarkStart w:id="163" w:name="bookmark163"/>
      <w:bookmarkStart w:id="164" w:name="bookmark164"/>
      <w:bookmarkStart w:id="165" w:name="bookmark165"/>
      <w:bookmarkEnd w:id="164"/>
      <w:r>
        <w:rPr>
          <w:color w:val="000000"/>
          <w:spacing w:val="0"/>
          <w:w w:val="100"/>
          <w:position w:val="0"/>
        </w:rPr>
        <w:t>Монтаж</w:t>
      </w:r>
      <w:bookmarkEnd w:id="162"/>
      <w:bookmarkEnd w:id="163"/>
      <w:bookmarkEnd w:id="16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 должны быть оснащены устройствами, обеспечивающими надежное крепле</w:t>
        <w:softHyphen/>
        <w:t>ние к рейке или установочной поверхности. Испытания следует проводить в соответствии с 8.3.2.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Примечание — Информация, относящаяся к монтажу на рейках, содержится в </w:t>
      </w:r>
      <w:r>
        <w:rPr>
          <w:i/>
          <w:iCs/>
          <w:color w:val="000000"/>
          <w:spacing w:val="0"/>
          <w:w w:val="100"/>
          <w:position w:val="0"/>
        </w:rPr>
        <w:t>ГОСТ Р МЭК 60715.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21" w:val="left"/>
        </w:tabs>
        <w:bidi w:val="0"/>
        <w:spacing w:before="0" w:after="0"/>
        <w:ind w:left="0" w:right="0"/>
        <w:jc w:val="both"/>
      </w:pPr>
      <w:bookmarkStart w:id="166" w:name="bookmark166"/>
      <w:bookmarkStart w:id="167" w:name="bookmark167"/>
      <w:bookmarkStart w:id="168" w:name="bookmark168"/>
      <w:bookmarkStart w:id="169" w:name="bookmark169"/>
      <w:bookmarkEnd w:id="168"/>
      <w:r>
        <w:rPr>
          <w:color w:val="000000"/>
          <w:spacing w:val="0"/>
          <w:w w:val="100"/>
          <w:position w:val="0"/>
        </w:rPr>
        <w:t>Воздушные зазоры и расстояния утечки</w:t>
      </w:r>
      <w:bookmarkEnd w:id="166"/>
      <w:bookmarkEnd w:id="167"/>
      <w:bookmarkEnd w:id="16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1427" w:right="1143" w:bottom="1417" w:left="170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Для клеммных колодок с указанными изготовителем значениями номинального импульсного выдерживаемого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imp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номинального напряжения изоляции Ц значения минимальных воз</w:t>
        <w:softHyphen/>
        <w:t xml:space="preserve">душных зазоров и расстояний утечки следует выбирать по таблицам 13 и </w:t>
      </w:r>
      <w:r>
        <w:rPr>
          <w:i/>
          <w:iCs/>
          <w:color w:val="000000"/>
          <w:spacing w:val="0"/>
          <w:w w:val="100"/>
          <w:position w:val="0"/>
        </w:rPr>
        <w:t>Д 5 ГОСТР 50030.1.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Для клеммных колодок со значениями номинального импульсного выдерживаемого напряжения Ц</w:t>
      </w:r>
      <w:r>
        <w:rPr>
          <w:color w:val="000000"/>
          <w:spacing w:val="0"/>
          <w:w w:val="100"/>
          <w:position w:val="0"/>
          <w:vertAlign w:val="subscript"/>
        </w:rPr>
        <w:t>тр</w:t>
      </w:r>
      <w:r>
        <w:rPr>
          <w:color w:val="000000"/>
          <w:spacing w:val="0"/>
          <w:w w:val="100"/>
          <w:position w:val="0"/>
        </w:rPr>
        <w:t>, не указанными изготовителем, при назначении минимальных воздушных зазоров и расстояний утечки следует руководствоваться приложением 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Электрические характеристики установлены в 7.2.2.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4" w:val="left"/>
        </w:tabs>
        <w:bidi w:val="0"/>
        <w:spacing w:before="0" w:after="0"/>
        <w:ind w:left="0" w:right="0"/>
        <w:jc w:val="left"/>
      </w:pPr>
      <w:bookmarkStart w:id="170" w:name="bookmark170"/>
      <w:bookmarkStart w:id="171" w:name="bookmark171"/>
      <w:bookmarkStart w:id="172" w:name="bookmark172"/>
      <w:bookmarkStart w:id="173" w:name="bookmark173"/>
      <w:bookmarkEnd w:id="172"/>
      <w:r>
        <w:rPr>
          <w:color w:val="000000"/>
          <w:spacing w:val="0"/>
          <w:w w:val="100"/>
          <w:position w:val="0"/>
        </w:rPr>
        <w:t>Идентификация и маркировка выводов</w:t>
      </w:r>
      <w:bookmarkEnd w:id="170"/>
      <w:bookmarkEnd w:id="171"/>
      <w:bookmarkEnd w:id="17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По 7.1.4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 дополнением.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На клеммной колодке должно быть предусмотрено место для нанесения идентификационных зна</w:t>
        <w:softHyphen/>
        <w:t>ков или номеров на каждый вывод или группу выводов соответствующей цепи, частью которой она явля</w:t>
        <w:softHyphen/>
        <w:t>ется.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Примечание — Маркировка может иметь вид отдельных ярлыков, этикеток и т. п.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4" w:val="left"/>
        </w:tabs>
        <w:bidi w:val="0"/>
        <w:spacing w:before="0" w:after="0"/>
        <w:ind w:left="0" w:right="0"/>
        <w:jc w:val="left"/>
      </w:pPr>
      <w:bookmarkStart w:id="174" w:name="bookmark174"/>
      <w:bookmarkStart w:id="175" w:name="bookmark175"/>
      <w:bookmarkStart w:id="176" w:name="bookmark176"/>
      <w:bookmarkStart w:id="177" w:name="bookmark177"/>
      <w:bookmarkEnd w:id="176"/>
      <w:r>
        <w:rPr>
          <w:color w:val="000000"/>
          <w:spacing w:val="0"/>
          <w:w w:val="100"/>
          <w:position w:val="0"/>
        </w:rPr>
        <w:t>Стойкость частей из изоляционных материалов к аномальному нагреву и огню</w:t>
      </w:r>
      <w:bookmarkEnd w:id="174"/>
      <w:bookmarkEnd w:id="175"/>
      <w:bookmarkEnd w:id="17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Изоляционные материалы клеммных колодокдолжны быть устойчивыми к воздействию аномаль</w:t>
        <w:softHyphen/>
        <w:t>ного нагрева и огнестойкими.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 xml:space="preserve">Соответствие проверяют испытанием игольчатым пламенем по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ГОСТ 27484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 (см. примечание в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76" w:val="left"/>
        </w:tabs>
        <w:bidi w:val="0"/>
        <w:spacing w:before="0" w:after="0"/>
        <w:ind w:left="0" w:right="0" w:firstLine="0"/>
        <w:jc w:val="left"/>
      </w:pPr>
      <w:bookmarkStart w:id="178" w:name="bookmark178"/>
      <w:bookmarkEnd w:id="178"/>
      <w:r>
        <w:rPr>
          <w:i/>
          <w:iCs/>
          <w:color w:val="000000"/>
          <w:spacing w:val="0"/>
          <w:w w:val="100"/>
          <w:position w:val="0"/>
        </w:rPr>
        <w:t>ГОСТР 50030.1),</w:t>
      </w:r>
      <w:r>
        <w:rPr>
          <w:color w:val="000000"/>
          <w:spacing w:val="0"/>
          <w:w w:val="100"/>
          <w:position w:val="0"/>
        </w:rPr>
        <w:t xml:space="preserve"> как указано в 8.5.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4" w:val="left"/>
        </w:tabs>
        <w:bidi w:val="0"/>
        <w:spacing w:before="0" w:after="0"/>
        <w:ind w:left="0" w:right="0"/>
        <w:jc w:val="left"/>
      </w:pPr>
      <w:bookmarkStart w:id="179" w:name="bookmark179"/>
      <w:bookmarkStart w:id="180" w:name="bookmark180"/>
      <w:bookmarkStart w:id="181" w:name="bookmark181"/>
      <w:bookmarkStart w:id="182" w:name="bookmark182"/>
      <w:bookmarkEnd w:id="181"/>
      <w:r>
        <w:rPr>
          <w:color w:val="000000"/>
          <w:spacing w:val="0"/>
          <w:w w:val="100"/>
          <w:position w:val="0"/>
        </w:rPr>
        <w:t>Способность к присоединению</w:t>
      </w:r>
      <w:bookmarkEnd w:id="179"/>
      <w:bookmarkEnd w:id="180"/>
      <w:bookmarkEnd w:id="18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Конструкцией клеммных колодокдолжен быть обеспечен зажим проводников номинального попе</w:t>
        <w:softHyphen/>
        <w:t>речного сечения, и/или клеммные колодки должны соответствовать требованиям номинальной при</w:t>
        <w:softHyphen/>
        <w:t>соединительной способности.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Соответствие проверяют испытанием по 8.3.3.4.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Соответствие номинальной присоединительной способности проверяют специальными испыта</w:t>
        <w:softHyphen/>
        <w:t>ниями по 8.3.3.5.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92" w:val="left"/>
        </w:tabs>
        <w:bidi w:val="0"/>
        <w:spacing w:before="0" w:after="0"/>
        <w:ind w:left="0" w:right="0"/>
        <w:jc w:val="both"/>
      </w:pPr>
      <w:bookmarkStart w:id="183" w:name="bookmark183"/>
      <w:bookmarkStart w:id="184" w:name="bookmark184"/>
      <w:bookmarkStart w:id="185" w:name="bookmark185"/>
      <w:bookmarkStart w:id="186" w:name="bookmark186"/>
      <w:bookmarkEnd w:id="185"/>
      <w:r>
        <w:rPr>
          <w:color w:val="000000"/>
          <w:spacing w:val="0"/>
          <w:w w:val="100"/>
          <w:position w:val="0"/>
        </w:rPr>
        <w:t>Требования к работоспособности</w:t>
      </w:r>
      <w:bookmarkEnd w:id="183"/>
      <w:bookmarkEnd w:id="184"/>
      <w:bookmarkEnd w:id="186"/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28" w:val="left"/>
        </w:tabs>
        <w:bidi w:val="0"/>
        <w:spacing w:before="0" w:after="0"/>
        <w:ind w:left="0" w:right="0"/>
        <w:jc w:val="both"/>
      </w:pPr>
      <w:bookmarkStart w:id="183" w:name="bookmark183"/>
      <w:bookmarkStart w:id="184" w:name="bookmark184"/>
      <w:bookmarkStart w:id="187" w:name="bookmark187"/>
      <w:bookmarkStart w:id="188" w:name="bookmark188"/>
      <w:bookmarkEnd w:id="187"/>
      <w:r>
        <w:rPr>
          <w:color w:val="000000"/>
          <w:spacing w:val="0"/>
          <w:w w:val="100"/>
          <w:position w:val="0"/>
        </w:rPr>
        <w:t>Превышение температуры</w:t>
      </w:r>
      <w:bookmarkEnd w:id="183"/>
      <w:bookmarkEnd w:id="184"/>
      <w:bookmarkEnd w:id="18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 следует испытывать в соответствии с 8.3.3. Превышение температуры выво</w:t>
        <w:softHyphen/>
        <w:t>дов не должно быть более 45 К.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0" w:val="left"/>
        </w:tabs>
        <w:bidi w:val="0"/>
        <w:spacing w:before="0" w:after="0"/>
        <w:ind w:left="0" w:right="0"/>
        <w:jc w:val="left"/>
      </w:pPr>
      <w:bookmarkStart w:id="189" w:name="bookmark189"/>
      <w:bookmarkStart w:id="190" w:name="bookmark190"/>
      <w:bookmarkStart w:id="191" w:name="bookmark191"/>
      <w:bookmarkStart w:id="192" w:name="bookmark192"/>
      <w:bookmarkEnd w:id="191"/>
      <w:r>
        <w:rPr>
          <w:color w:val="000000"/>
          <w:spacing w:val="0"/>
          <w:w w:val="100"/>
          <w:position w:val="0"/>
        </w:rPr>
        <w:t>Электроизоляционные свойства</w:t>
      </w:r>
      <w:bookmarkEnd w:id="189"/>
      <w:bookmarkEnd w:id="190"/>
      <w:bookmarkEnd w:id="19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Если изготовитель указал значение номинального импульсного выдерживаемого напряжения Ц</w:t>
      </w:r>
      <w:r>
        <w:rPr>
          <w:color w:val="000000"/>
          <w:spacing w:val="0"/>
          <w:w w:val="100"/>
          <w:position w:val="0"/>
          <w:vertAlign w:val="subscript"/>
        </w:rPr>
        <w:t xml:space="preserve">тр </w:t>
      </w:r>
      <w:r>
        <w:rPr>
          <w:color w:val="000000"/>
          <w:spacing w:val="0"/>
          <w:w w:val="100"/>
          <w:position w:val="0"/>
        </w:rPr>
        <w:t xml:space="preserve">(см. 4.3.1.3 </w:t>
      </w:r>
      <w:r>
        <w:rPr>
          <w:i/>
          <w:iCs/>
          <w:color w:val="000000"/>
          <w:spacing w:val="0"/>
          <w:w w:val="100"/>
          <w:position w:val="0"/>
        </w:rPr>
        <w:t>ГОСТР 50030.1),</w:t>
      </w:r>
      <w:r>
        <w:rPr>
          <w:color w:val="000000"/>
          <w:spacing w:val="0"/>
          <w:w w:val="100"/>
          <w:position w:val="0"/>
        </w:rPr>
        <w:t xml:space="preserve"> действительны требования 7.2.3 и 7.2.3.2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  <w:r>
        <w:rPr>
          <w:color w:val="000000"/>
          <w:spacing w:val="0"/>
          <w:w w:val="100"/>
          <w:position w:val="0"/>
        </w:rPr>
        <w:t xml:space="preserve"> Если примени</w:t>
        <w:softHyphen/>
        <w:t>мо, испытания импульсным выдерживаемым напряжением должны быть проведены согласно 8.4.3, перечисление 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Для проверки изоляционных характеристик применяют требования 7.2.3, 7.2.3.2 и 7.2.3.5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  <w:r>
        <w:rPr>
          <w:color w:val="000000"/>
          <w:spacing w:val="0"/>
          <w:w w:val="100"/>
          <w:position w:val="0"/>
        </w:rPr>
        <w:t xml:space="preserve"> Испытания электрической прочности изоляции должны быть проведены по 8.4.3, пере</w:t>
        <w:softHyphen/>
        <w:t>числение Ь).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Проверку воздушных зазоров и расстояний утечки проводят в соответствии с 8.4.2. Если изготови</w:t>
        <w:softHyphen/>
        <w:t>тель не указал значение номинального импульсного выдерживаемого напряжения Ц</w:t>
      </w:r>
      <w:r>
        <w:rPr>
          <w:color w:val="000000"/>
          <w:spacing w:val="0"/>
          <w:w w:val="100"/>
          <w:position w:val="0"/>
          <w:vertAlign w:val="subscript"/>
        </w:rPr>
        <w:t>тр</w:t>
      </w:r>
      <w:r>
        <w:rPr>
          <w:color w:val="000000"/>
          <w:spacing w:val="0"/>
          <w:w w:val="100"/>
          <w:position w:val="0"/>
        </w:rPr>
        <w:t>, проверку воз</w:t>
        <w:softHyphen/>
        <w:t>душных зазоров и расстояний утечки проводят с учетом приложения А.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0" w:val="left"/>
        </w:tabs>
        <w:bidi w:val="0"/>
        <w:spacing w:before="0" w:after="0"/>
        <w:ind w:left="0" w:right="0"/>
        <w:jc w:val="left"/>
      </w:pPr>
      <w:bookmarkStart w:id="193" w:name="bookmark193"/>
      <w:bookmarkStart w:id="194" w:name="bookmark194"/>
      <w:bookmarkStart w:id="195" w:name="bookmark195"/>
      <w:bookmarkStart w:id="196" w:name="bookmark196"/>
      <w:bookmarkEnd w:id="195"/>
      <w:r>
        <w:rPr>
          <w:color w:val="000000"/>
          <w:spacing w:val="0"/>
          <w:w w:val="100"/>
          <w:position w:val="0"/>
        </w:rPr>
        <w:t>Номинальный кратковременно выдерживаемый ток</w:t>
      </w:r>
      <w:bookmarkEnd w:id="193"/>
      <w:bookmarkEnd w:id="194"/>
      <w:bookmarkEnd w:id="19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Клеммная колодка должна быть способна проводить в течение 1 с номинальный кратковременно выдерживаемый ток, который соответствует 120 А на 1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присоединяемого номинального поперечно</w:t>
        <w:softHyphen/>
        <w:t>го сечения, согласно 8.4.6.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54" w:val="left"/>
        </w:tabs>
        <w:bidi w:val="0"/>
        <w:spacing w:before="0" w:after="0"/>
        <w:ind w:left="0" w:right="0"/>
        <w:jc w:val="both"/>
      </w:pPr>
      <w:bookmarkStart w:id="197" w:name="bookmark197"/>
      <w:bookmarkStart w:id="198" w:name="bookmark198"/>
      <w:bookmarkStart w:id="199" w:name="bookmark199"/>
      <w:bookmarkStart w:id="200" w:name="bookmark200"/>
      <w:bookmarkEnd w:id="199"/>
      <w:r>
        <w:rPr>
          <w:color w:val="000000"/>
          <w:spacing w:val="0"/>
          <w:w w:val="100"/>
          <w:position w:val="0"/>
        </w:rPr>
        <w:t>Падение напряжения</w:t>
      </w:r>
      <w:bookmarkEnd w:id="197"/>
      <w:bookmarkEnd w:id="198"/>
      <w:bookmarkEnd w:id="20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Значение падения напряжения, вызываемого введением проводника в клеммную колодку, измеря</w:t>
        <w:softHyphen/>
        <w:t>емого согласно 8.4.4, не должно превышать значений, указанных в 8.4.4 и, где применимо, в 8.4.7.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16" w:val="left"/>
        </w:tabs>
        <w:bidi w:val="0"/>
        <w:spacing w:before="0" w:after="0"/>
        <w:ind w:left="0" w:right="0"/>
        <w:jc w:val="both"/>
      </w:pPr>
      <w:bookmarkStart w:id="201" w:name="bookmark201"/>
      <w:bookmarkStart w:id="202" w:name="bookmark202"/>
      <w:bookmarkStart w:id="203" w:name="bookmark203"/>
      <w:bookmarkStart w:id="204" w:name="bookmark204"/>
      <w:bookmarkEnd w:id="203"/>
      <w:r>
        <w:rPr>
          <w:color w:val="000000"/>
          <w:spacing w:val="0"/>
          <w:w w:val="100"/>
          <w:position w:val="0"/>
        </w:rPr>
        <w:t>Электрическая работоспособность после испытаний на температурный износ (только для клеммных колодок безрезьбового типа)</w:t>
      </w:r>
      <w:bookmarkEnd w:id="201"/>
      <w:bookmarkEnd w:id="202"/>
      <w:bookmarkEnd w:id="20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 должны быть способны выдерживать испытание на износ воздействием 192 температурных циклов согласно 8.4.7.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97" w:val="left"/>
        </w:tabs>
        <w:bidi w:val="0"/>
        <w:spacing w:before="0" w:after="0"/>
        <w:ind w:left="0" w:right="0"/>
        <w:jc w:val="left"/>
      </w:pPr>
      <w:bookmarkStart w:id="205" w:name="bookmark205"/>
      <w:bookmarkStart w:id="206" w:name="bookmark206"/>
      <w:bookmarkStart w:id="207" w:name="bookmark207"/>
      <w:bookmarkStart w:id="208" w:name="bookmark208"/>
      <w:bookmarkEnd w:id="207"/>
      <w:r>
        <w:rPr>
          <w:color w:val="000000"/>
          <w:spacing w:val="0"/>
          <w:w w:val="100"/>
          <w:position w:val="0"/>
        </w:rPr>
        <w:t>Электромагнитная совместимость</w:t>
      </w:r>
      <w:bookmarkEnd w:id="205"/>
      <w:bookmarkEnd w:id="206"/>
      <w:bookmarkEnd w:id="20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815" w:right="1423" w:bottom="1815" w:left="142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Применяют 7.3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</w:p>
    <w:p>
      <w:pPr>
        <w:pStyle w:val="Style37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855" w:val="left"/>
        </w:tabs>
        <w:bidi w:val="0"/>
        <w:spacing w:before="0" w:after="260" w:line="240" w:lineRule="auto"/>
        <w:ind w:left="0" w:right="0"/>
        <w:jc w:val="both"/>
      </w:pPr>
      <w:bookmarkStart w:id="209" w:name="bookmark209"/>
      <w:bookmarkStart w:id="210" w:name="bookmark210"/>
      <w:bookmarkStart w:id="211" w:name="bookmark211"/>
      <w:bookmarkStart w:id="212" w:name="bookmark212"/>
      <w:bookmarkEnd w:id="211"/>
      <w:r>
        <w:rPr>
          <w:color w:val="000000"/>
          <w:spacing w:val="0"/>
          <w:w w:val="100"/>
          <w:position w:val="0"/>
        </w:rPr>
        <w:t>Испытания</w:t>
      </w:r>
      <w:bookmarkEnd w:id="209"/>
      <w:bookmarkEnd w:id="210"/>
      <w:bookmarkEnd w:id="212"/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06" w:val="left"/>
        </w:tabs>
        <w:bidi w:val="0"/>
        <w:spacing w:before="0" w:after="0"/>
        <w:ind w:left="0" w:right="0"/>
        <w:jc w:val="both"/>
      </w:pPr>
      <w:bookmarkStart w:id="213" w:name="bookmark213"/>
      <w:bookmarkStart w:id="214" w:name="bookmark214"/>
      <w:bookmarkStart w:id="215" w:name="bookmark215"/>
      <w:bookmarkStart w:id="216" w:name="bookmark216"/>
      <w:bookmarkEnd w:id="215"/>
      <w:r>
        <w:rPr>
          <w:color w:val="000000"/>
          <w:spacing w:val="0"/>
          <w:w w:val="100"/>
          <w:position w:val="0"/>
        </w:rPr>
        <w:t>Виды испытаний</w:t>
      </w:r>
      <w:bookmarkEnd w:id="213"/>
      <w:bookmarkEnd w:id="214"/>
      <w:bookmarkEnd w:id="21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Применяют 8.1.1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дополнениями.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неуказанных видов обусловливают. Соответствие номинальной присоединительной способности проверяют специальными испытаниями по 8.3.3.5. После этого проводят типовые испы</w:t>
        <w:softHyphen/>
        <w:t>тания.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29" w:val="left"/>
        </w:tabs>
        <w:bidi w:val="0"/>
        <w:spacing w:before="0" w:after="0"/>
        <w:ind w:left="0" w:right="0"/>
        <w:jc w:val="both"/>
      </w:pPr>
      <w:bookmarkStart w:id="217" w:name="bookmark217"/>
      <w:bookmarkStart w:id="218" w:name="bookmark218"/>
      <w:bookmarkStart w:id="219" w:name="bookmark219"/>
      <w:bookmarkStart w:id="220" w:name="bookmark220"/>
      <w:bookmarkEnd w:id="219"/>
      <w:r>
        <w:rPr>
          <w:color w:val="000000"/>
          <w:spacing w:val="0"/>
          <w:w w:val="100"/>
          <w:position w:val="0"/>
        </w:rPr>
        <w:t>Общие положения</w:t>
      </w:r>
      <w:bookmarkEnd w:id="217"/>
      <w:bookmarkEnd w:id="218"/>
      <w:bookmarkEnd w:id="22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Если иное не обусловлено, испытаниям подвергают новые, не бывшие в употреблении чистые клеммные колодки, установленные как в нормальных условиях применения (см. 6.3 </w:t>
      </w:r>
      <w:r>
        <w:rPr>
          <w:i/>
          <w:iCs/>
          <w:color w:val="000000"/>
          <w:spacing w:val="0"/>
          <w:w w:val="100"/>
          <w:position w:val="0"/>
        </w:rPr>
        <w:t>ГОСТР 50030.1)</w:t>
      </w:r>
      <w:r>
        <w:rPr>
          <w:b/>
          <w:bCs/>
          <w:color w:val="000000"/>
          <w:spacing w:val="0"/>
          <w:w w:val="100"/>
          <w:position w:val="0"/>
        </w:rPr>
        <w:t xml:space="preserve"> и </w:t>
      </w:r>
      <w:r>
        <w:rPr>
          <w:color w:val="000000"/>
          <w:spacing w:val="0"/>
          <w:w w:val="100"/>
          <w:position w:val="0"/>
        </w:rPr>
        <w:t>при температуре окружающей среды (20 ± 5) °C.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Примечание — «Нормальные условия применения» означают установку пяти клеммных колодок на об</w:t>
        <w:softHyphen/>
        <w:t>щей панели; оставшуюся открытую сторону крайней колодки закрывают пластиной, прикрепляемой к концу панели любым способом.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проводят в последовательности, указанной далее.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Каждое испытание проводят на новых отдельных образцах.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по 8.3.3.2 и 8.3.3.3 проводят на одних образцах.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Контактирующие поверхности применяемых проводников не должны иметь загрязнений и корро</w:t>
        <w:softHyphen/>
        <w:t>зии, ухудшающих характеристики при испытаниях.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При скручивании концов проводников следует исключить их надломы, надрезы, пережатия и дру</w:t>
        <w:softHyphen/>
        <w:t>гие повреждения жил.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Если изготовитель обусловливает необходимость предварительной подготовки концов проводни</w:t>
        <w:softHyphen/>
        <w:t>ков, в протоколе испытаний должен быть описан способ подготовки.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проводят с проводником типа (жестким или гибким), который указал изготовитель.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29" w:val="left"/>
        </w:tabs>
        <w:bidi w:val="0"/>
        <w:spacing w:before="0" w:after="0"/>
        <w:ind w:left="0" w:right="0"/>
        <w:jc w:val="both"/>
      </w:pPr>
      <w:bookmarkStart w:id="221" w:name="bookmark221"/>
      <w:bookmarkStart w:id="222" w:name="bookmark222"/>
      <w:bookmarkStart w:id="223" w:name="bookmark223"/>
      <w:bookmarkStart w:id="224" w:name="bookmark224"/>
      <w:bookmarkEnd w:id="223"/>
      <w:r>
        <w:rPr>
          <w:color w:val="000000"/>
          <w:spacing w:val="0"/>
          <w:w w:val="100"/>
          <w:position w:val="0"/>
        </w:rPr>
        <w:t>Проверка механических характеристик</w:t>
      </w:r>
      <w:bookmarkEnd w:id="221"/>
      <w:bookmarkEnd w:id="222"/>
      <w:bookmarkEnd w:id="224"/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68" w:val="left"/>
        </w:tabs>
        <w:bidi w:val="0"/>
        <w:spacing w:before="0" w:after="0"/>
        <w:ind w:left="0" w:right="0"/>
        <w:jc w:val="both"/>
      </w:pPr>
      <w:bookmarkStart w:id="221" w:name="bookmark221"/>
      <w:bookmarkStart w:id="222" w:name="bookmark222"/>
      <w:bookmarkStart w:id="225" w:name="bookmark225"/>
      <w:bookmarkStart w:id="226" w:name="bookmark226"/>
      <w:bookmarkEnd w:id="225"/>
      <w:r>
        <w:rPr>
          <w:color w:val="000000"/>
          <w:spacing w:val="0"/>
          <w:w w:val="100"/>
          <w:position w:val="0"/>
        </w:rPr>
        <w:t>Общие положения</w:t>
      </w:r>
      <w:bookmarkEnd w:id="221"/>
      <w:bookmarkEnd w:id="222"/>
      <w:bookmarkEnd w:id="22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Проверка механических характеристик включает в себя следующие испытания: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крепления клеммной колодки к панели (см. 8.3.2);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механической прочности выводов (см. 8.3.3.1);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крепления проводников в зажимах (см. 8.3.3.2 и 8.3.3.3);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/>
        <w:ind w:left="0" w:right="0" w:firstLine="500"/>
        <w:jc w:val="both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номинального поперечного сечения (см. 8.3.3.4 и 8.3.3.5).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91" w:val="left"/>
        </w:tabs>
        <w:bidi w:val="0"/>
        <w:spacing w:before="0" w:after="0"/>
        <w:ind w:left="0" w:right="0"/>
        <w:jc w:val="both"/>
      </w:pPr>
      <w:bookmarkStart w:id="231" w:name="bookmark231"/>
      <w:bookmarkStart w:id="232" w:name="bookmark232"/>
      <w:bookmarkStart w:id="233" w:name="bookmark233"/>
      <w:bookmarkStart w:id="234" w:name="bookmark234"/>
      <w:bookmarkEnd w:id="233"/>
      <w:r>
        <w:rPr>
          <w:color w:val="000000"/>
          <w:spacing w:val="0"/>
          <w:w w:val="100"/>
          <w:position w:val="0"/>
        </w:rPr>
        <w:t>Крепление клеммной колодки к панели</w:t>
      </w:r>
      <w:bookmarkEnd w:id="231"/>
      <w:bookmarkEnd w:id="232"/>
      <w:bookmarkEnd w:id="23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проводят на двух выводных зажимах центральной клеммной колодки из группы пяти клеммных колодок, закрепленных на установочной панели согласно инструкции изготовителя.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Стальной стержень длиной 150 мм и диаметром согласно таблице 3 последовательно прикрепля</w:t>
        <w:softHyphen/>
        <w:t xml:space="preserve">ют к каждому зажиму. Значение крутящего момента должно соответствовать значениям таблицы 4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 уточнением по таблице С.1 (приложение С) для винтовых зажимов с диаметром резь</w:t>
        <w:softHyphen/>
        <w:t>бы не более 2,8 мм или составлять 110 % момента, указанного изготовителем. Силу, значение которой соответствует значениям таблицы 3, равномерно без рывков прилагают кстержню на расстоянии 100 мм от центра зажимного узла согласно рисунку 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Во время испытания клеммная колодка не должна смещаться с рейки или панели или получать повреждения.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1427" w:right="1416" w:bottom="1384" w:left="143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187950" cy="180467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187950" cy="1804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3 — Параметры испытания на крепление</w:t>
      </w:r>
    </w:p>
    <w:tbl>
      <w:tblPr>
        <w:tblOverlap w:val="never"/>
        <w:jc w:val="center"/>
        <w:tblLayout w:type="fixed"/>
      </w:tblPr>
      <w:tblGrid>
        <w:gridCol w:w="2332"/>
        <w:gridCol w:w="2332"/>
        <w:gridCol w:w="2332"/>
        <w:gridCol w:w="2337"/>
      </w:tblGrid>
      <w:tr>
        <w:trPr>
          <w:trHeight w:val="4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Номинальное поперечное сечение проводника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Сила, Н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Диаметр стержня, мм</w:t>
            </w:r>
          </w:p>
        </w:tc>
      </w:tr>
      <w:tr>
        <w:trPr>
          <w:trHeight w:val="4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AWG/kcmil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</w:tc>
      </w:tr>
      <w:tr>
        <w:trPr>
          <w:trHeight w:val="1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</w:t>
            </w:r>
          </w:p>
        </w:tc>
      </w:tr>
      <w:tr>
        <w:trPr>
          <w:trHeight w:val="25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5,7</w:t>
            </w:r>
          </w:p>
        </w:tc>
      </w:tr>
      <w:tr>
        <w:trPr>
          <w:trHeight w:val="2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6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12,8</w:t>
            </w:r>
          </w:p>
        </w:tc>
      </w:tr>
      <w:tr>
        <w:trPr>
          <w:trHeight w:val="20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6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20,5</w:t>
            </w:r>
          </w:p>
        </w:tc>
      </w:tr>
      <w:tr>
        <w:trPr>
          <w:trHeight w:val="31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after="319" w:line="1" w:lineRule="exact"/>
      </w:pP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38" w:val="left"/>
        </w:tabs>
        <w:bidi w:val="0"/>
        <w:spacing w:before="0" w:after="0" w:line="298" w:lineRule="auto"/>
        <w:ind w:left="0" w:right="0" w:firstLine="480"/>
        <w:jc w:val="both"/>
      </w:pPr>
      <w:bookmarkStart w:id="235" w:name="bookmark235"/>
      <w:bookmarkStart w:id="236" w:name="bookmark236"/>
      <w:bookmarkStart w:id="237" w:name="bookmark237"/>
      <w:bookmarkStart w:id="238" w:name="bookmark238"/>
      <w:bookmarkEnd w:id="237"/>
      <w:r>
        <w:rPr>
          <w:color w:val="000000"/>
          <w:spacing w:val="0"/>
          <w:w w:val="100"/>
          <w:position w:val="0"/>
        </w:rPr>
        <w:t>Механические свойства выводов</w:t>
      </w:r>
      <w:bookmarkEnd w:id="235"/>
      <w:bookmarkEnd w:id="236"/>
      <w:bookmarkEnd w:id="238"/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196" w:val="left"/>
        </w:tabs>
        <w:bidi w:val="0"/>
        <w:spacing w:before="0" w:after="0" w:line="298" w:lineRule="auto"/>
        <w:ind w:left="0" w:right="0" w:firstLine="480"/>
        <w:jc w:val="both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Испытания механическиххарактеристик выводных зажимов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Применяют 8.2.4.1 и 8.2</w:t>
      </w:r>
      <w:r>
        <w:rPr>
          <w:i/>
          <w:iCs/>
          <w:color w:val="000000"/>
          <w:spacing w:val="0"/>
          <w:w w:val="100"/>
          <w:position w:val="0"/>
        </w:rPr>
        <w:t>.4.</w:t>
      </w:r>
      <w:r>
        <w:rPr>
          <w:color w:val="000000"/>
          <w:spacing w:val="0"/>
          <w:w w:val="100"/>
          <w:position w:val="0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дополнениями.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проводят на двух выводных зажимах центральной клеммной колодки из группы пяти клеммных колодок, установленных на панели согласно инструкции изготовителя.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Испытания по 8.2.4.2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применяют для зажимов резьбового типа.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Для зажимов резьбового типа с диаметром резьбы не более 2,8 мм крутящий момент принимают по таблице С. 1 (приложение С) или равным 110 % крутящего момента, указанного изготовителем, при этом выбирают большее значение.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проверки падения напряжения согласно 8.4.4 с присоединенными проводниками номиналь</w:t>
        <w:softHyphen/>
        <w:t>ного сечения, указанного изготовителем, и затем, если применимо, с проводниками минимального сече</w:t>
        <w:softHyphen/>
        <w:t>ния, указанного изготовителем, жесткие проводники номинального сечения должны быть присоединены и отсоединены пять раз.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 окончании этого испытания клеммная колодка должна быть подвергнута проверке падения напряжения согласно 8.4.4 с присоединенными жесткими проводниками номинального сечения, а затем, если применимо, с гибкими проводниками минимального сечения.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224" w:val="left"/>
        </w:tabs>
        <w:bidi w:val="0"/>
        <w:spacing w:before="0" w:after="0" w:line="298" w:lineRule="auto"/>
        <w:ind w:left="0" w:right="0" w:firstLine="480"/>
        <w:jc w:val="both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Испытание на повреждение и случайное ослабление проводников (на изгиб)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Применяют 8.2.4.1 и 8.2.4.3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уточнениями.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Данное испытание должно быть проведено на двух выводных зажимах одной клеммной колодки.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Для зажимов резьбового типа, с диаметром резьбы не более 2,8 мм, крутящий момент выбирают по таблице С.1 (приложение С) или принимают значение, указанное изготовителем.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Испытание проводят на присоединяемых к зажиму проводниках в том количестве и того типа (жес</w:t>
        <w:softHyphen/>
        <w:t>тких и/или гибких), которые обусловил изготовитель со следующими уточнениями: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after="0" w:line="298" w:lineRule="auto"/>
        <w:ind w:left="0" w:right="0" w:firstLine="500"/>
        <w:jc w:val="both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с наименьшим сечением проводника из указанных изготовителем (к зажиму присоединяют один проводник);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after="0" w:line="269" w:lineRule="auto"/>
        <w:ind w:left="0" w:right="0" w:firstLine="500"/>
        <w:jc w:val="both"/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27" w:right="1416" w:bottom="1384" w:left="1432" w:header="0" w:footer="3" w:gutter="0"/>
          <w:cols w:space="720"/>
          <w:noEndnote/>
          <w:rtlGutter w:val="0"/>
          <w:docGrid w:linePitch="360"/>
        </w:sectPr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с номинальным сечением проводника из указанных изготовителем (к зажиму присоединяют один проводник);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и, если применимо: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5" w:val="left"/>
        </w:tabs>
        <w:bidi w:val="0"/>
        <w:spacing w:before="0" w:after="0"/>
        <w:ind w:left="0" w:right="0" w:firstLine="50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с наибольшим сечением проводника из указанных изготовителем (к зажиму присоединяют один проводник);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/>
        <w:ind w:left="0" w:right="0" w:firstLine="500"/>
        <w:jc w:val="both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с максимальным числом одновременно присоединяемых к зажиму проводников наименьшего сечения из указанных изготовителем;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/>
        <w:ind w:left="0" w:right="0" w:firstLine="500"/>
        <w:jc w:val="both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с максимальным числом одновременно присоединяемых к зажиму проводников наибольшего сечения из указанных изготовителем;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5" w:val="left"/>
        </w:tabs>
        <w:bidi w:val="0"/>
        <w:spacing w:before="0" w:after="0"/>
        <w:ind w:left="0" w:right="0" w:firstLine="500"/>
        <w:jc w:val="both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с максимальным числом одновременно присоединяемых к зажиму проводников наименьшего и наибольшего сечений из указанных изготовителем.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204" w:val="left"/>
        </w:tabs>
        <w:bidi w:val="0"/>
        <w:spacing w:before="0" w:after="0"/>
        <w:ind w:left="0" w:right="0" w:firstLine="48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Испытание на вытягивание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 xml:space="preserve">Применяют 8.2.4.4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уточнениями.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К проводникам сечением 0,34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(AWG </w:t>
      </w:r>
      <w:r>
        <w:rPr>
          <w:color w:val="000000"/>
          <w:spacing w:val="0"/>
          <w:w w:val="100"/>
          <w:position w:val="0"/>
        </w:rPr>
        <w:t>22) прилагают тянущую силу 15 Н, для проводников сече</w:t>
        <w:softHyphen/>
        <w:t>нием 0,5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(AWG </w:t>
      </w:r>
      <w:r>
        <w:rPr>
          <w:color w:val="000000"/>
          <w:spacing w:val="0"/>
          <w:w w:val="100"/>
          <w:position w:val="0"/>
        </w:rPr>
        <w:t>20) — 20 Н.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187" w:val="left"/>
        </w:tabs>
        <w:bidi w:val="0"/>
        <w:spacing w:before="0" w:after="0"/>
        <w:ind w:left="0" w:right="0" w:firstLine="50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Проверка возможности присоединения проводника номинального сечения и проверка спо</w:t>
        <w:softHyphen/>
        <w:t>собности к присоединению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Испытания должны быть проведены на каждом зажиме одной клеммной колодки.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Для проводников номинального сечения и зажимов с номинальной подключающей способностью свыше 35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один проводник или два проводника меньшего сечения должны входить в гнездо зажима и быть присоединены к выводу.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183" w:val="left"/>
        </w:tabs>
        <w:bidi w:val="0"/>
        <w:spacing w:before="0" w:after="0"/>
        <w:ind w:left="0" w:right="0" w:firstLine="50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Проверка присоединения проводника номинального сечения (специальные испытания калибром)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 xml:space="preserve">Применяют 8.2.4.5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 дополнением.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Испытания должны быть проведены на каждом зажиме одной клеммной колодки.</w:t>
      </w:r>
    </w:p>
    <w:p>
      <w:pPr>
        <w:pStyle w:val="Style26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03" w:val="left"/>
        </w:tabs>
        <w:bidi w:val="0"/>
        <w:spacing w:before="0" w:after="0"/>
        <w:ind w:left="0" w:right="0" w:firstLine="480"/>
        <w:jc w:val="left"/>
      </w:pPr>
      <w:bookmarkStart w:id="250" w:name="bookmark250"/>
      <w:bookmarkStart w:id="251" w:name="bookmark251"/>
      <w:bookmarkStart w:id="252" w:name="bookmark252"/>
      <w:bookmarkStart w:id="253" w:name="bookmark253"/>
      <w:bookmarkEnd w:id="252"/>
      <w:r>
        <w:rPr>
          <w:color w:val="000000"/>
          <w:spacing w:val="0"/>
          <w:w w:val="100"/>
          <w:position w:val="0"/>
        </w:rPr>
        <w:t>Проверка электрических характеристик</w:t>
      </w:r>
      <w:bookmarkEnd w:id="250"/>
      <w:bookmarkEnd w:id="251"/>
      <w:bookmarkEnd w:id="253"/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08" w:val="left"/>
        </w:tabs>
        <w:bidi w:val="0"/>
        <w:spacing w:before="0" w:after="0"/>
        <w:ind w:left="0" w:right="0" w:firstLine="480"/>
        <w:jc w:val="left"/>
      </w:pPr>
      <w:bookmarkStart w:id="250" w:name="bookmark250"/>
      <w:bookmarkStart w:id="251" w:name="bookmark251"/>
      <w:bookmarkStart w:id="254" w:name="bookmark254"/>
      <w:bookmarkStart w:id="255" w:name="bookmark255"/>
      <w:bookmarkEnd w:id="254"/>
      <w:r>
        <w:rPr>
          <w:color w:val="000000"/>
          <w:spacing w:val="0"/>
          <w:w w:val="100"/>
          <w:position w:val="0"/>
        </w:rPr>
        <w:t>Общие положения</w:t>
      </w:r>
      <w:bookmarkEnd w:id="250"/>
      <w:bookmarkEnd w:id="251"/>
      <w:bookmarkEnd w:id="25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Проверка электрических характеристик включает в себя: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проверку воздушных зазоров и расстояний утечки (см. 8.4.2 или приложение А);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испытание на электрическую прочность изоляции (см. 8.3.1);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проверку падения напряжения (см. 8.4.4);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испытание на превышение температуры (см. 8.4.5);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испытание на кратковременно выдерживаемый ток (см. 8.4.6);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/>
        <w:ind w:left="0" w:right="0" w:firstLine="48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испытание на износ клеммных колодок безрезьбового типа (см. 8.4.7).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08" w:val="left"/>
        </w:tabs>
        <w:bidi w:val="0"/>
        <w:spacing w:before="0" w:after="0"/>
        <w:ind w:left="0" w:right="0" w:firstLine="480"/>
        <w:jc w:val="left"/>
      </w:pPr>
      <w:bookmarkStart w:id="262" w:name="bookmark262"/>
      <w:bookmarkStart w:id="263" w:name="bookmark263"/>
      <w:bookmarkStart w:id="264" w:name="bookmark264"/>
      <w:bookmarkStart w:id="265" w:name="bookmark265"/>
      <w:bookmarkEnd w:id="264"/>
      <w:r>
        <w:rPr>
          <w:color w:val="000000"/>
          <w:spacing w:val="0"/>
          <w:w w:val="100"/>
          <w:position w:val="0"/>
        </w:rPr>
        <w:t>Проверка воздушных зазоров и расстояний утечки</w:t>
      </w:r>
      <w:bookmarkEnd w:id="262"/>
      <w:bookmarkEnd w:id="263"/>
      <w:bookmarkEnd w:id="265"/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178" w:val="left"/>
        </w:tabs>
        <w:bidi w:val="0"/>
        <w:spacing w:before="0" w:after="0"/>
        <w:ind w:left="0" w:right="0" w:firstLine="480"/>
        <w:jc w:val="left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Общие положения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Измерения должны быть проведены между двумя рядом расположенными клеммными колодками и между клеммной колодкой и металлическим основанием, на котором установлена колодка.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Воздушные зазоры и расстояния утечки должны быть измерены при следующих условиях: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50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клеммные колодки должны быть оснащены самыми неблагоприятными для получения резуль</w:t>
        <w:softHyphen/>
        <w:t>татов измерений проводниками из проводников типов и сечений, указанных изготовителем;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480"/>
        <w:jc w:val="left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проводники должны быть освобождены от изоляции на длину, указанную изготовителем;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4" w:val="left"/>
        </w:tabs>
        <w:bidi w:val="0"/>
        <w:spacing w:before="0" w:after="0"/>
        <w:ind w:left="0" w:right="0" w:firstLine="500"/>
        <w:jc w:val="left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при указании изготовителем различных способов установки колодок на металлическую панель должен быть применен самый неблагоприятный для получения результатов измерений вариант.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Методы измерений воздушных зазоров и расстояний утечки принимают по приложению </w:t>
      </w:r>
      <w:r>
        <w:rPr>
          <w:color w:val="000000"/>
          <w:spacing w:val="0"/>
          <w:w w:val="100"/>
          <w:position w:val="0"/>
        </w:rPr>
        <w:t xml:space="preserve">G </w:t>
      </w:r>
      <w:r>
        <w:rPr>
          <w:i/>
          <w:iCs/>
          <w:color w:val="000000"/>
          <w:spacing w:val="0"/>
          <w:w w:val="100"/>
          <w:position w:val="0"/>
        </w:rPr>
        <w:t>ГОСТР 50030.1.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200" w:val="left"/>
        </w:tabs>
        <w:bidi w:val="0"/>
        <w:spacing w:before="0" w:after="0"/>
        <w:ind w:left="0" w:right="0" w:firstLine="480"/>
        <w:jc w:val="left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Воздушные зазоры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Измеренные воздушные зазоры должны быть не менее приведенных в таблице 13 </w:t>
      </w:r>
      <w:r>
        <w:rPr>
          <w:i/>
          <w:iCs/>
          <w:color w:val="000000"/>
          <w:spacing w:val="0"/>
          <w:w w:val="100"/>
          <w:position w:val="0"/>
        </w:rPr>
        <w:t xml:space="preserve">ГОСТР 50030.1 </w:t>
      </w:r>
      <w:r>
        <w:rPr>
          <w:color w:val="000000"/>
          <w:spacing w:val="0"/>
          <w:w w:val="100"/>
          <w:position w:val="0"/>
        </w:rPr>
        <w:t xml:space="preserve">для случая В — однородное поле (см. 7.2.3.3 </w:t>
      </w:r>
      <w:r>
        <w:rPr>
          <w:i/>
          <w:iCs/>
          <w:color w:val="000000"/>
          <w:spacing w:val="0"/>
          <w:w w:val="100"/>
          <w:position w:val="0"/>
        </w:rPr>
        <w:t>ГОСТ Р 50030.1),</w:t>
      </w:r>
      <w:r>
        <w:rPr>
          <w:color w:val="000000"/>
          <w:spacing w:val="0"/>
          <w:w w:val="100"/>
          <w:position w:val="0"/>
        </w:rPr>
        <w:t xml:space="preserve"> соотнесенных к выдерживаемому импульсному напряжению Ц</w:t>
      </w:r>
      <w:r>
        <w:rPr>
          <w:color w:val="000000"/>
          <w:spacing w:val="0"/>
          <w:w w:val="100"/>
          <w:position w:val="0"/>
          <w:vertAlign w:val="subscript"/>
        </w:rPr>
        <w:t>тр</w:t>
      </w:r>
      <w:r>
        <w:rPr>
          <w:color w:val="000000"/>
          <w:spacing w:val="0"/>
          <w:w w:val="100"/>
          <w:position w:val="0"/>
        </w:rPr>
        <w:t xml:space="preserve"> и степени загрязнения среды, указанным изготовителем.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Испытание на номинальное выдерживаемое импульсное напряжение не проводят в соответствии с 8.4.3, перечисление а), если измеренные воздушные зазоры не менее указанных в таблице 13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для случая В — неоднородная среда [см. 8.3.3.4.1, перечисление 2) </w:t>
      </w:r>
      <w:r>
        <w:rPr>
          <w:i/>
          <w:iCs/>
          <w:color w:val="000000"/>
          <w:spacing w:val="0"/>
          <w:w w:val="100"/>
          <w:position w:val="0"/>
        </w:rPr>
        <w:t>ГОСТР50030.1].</w:t>
      </w:r>
    </w:p>
    <w:p>
      <w:pPr>
        <w:pStyle w:val="Style6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200" w:val="left"/>
        </w:tabs>
        <w:bidi w:val="0"/>
        <w:spacing w:before="0" w:after="0"/>
        <w:ind w:left="0" w:right="0" w:firstLine="480"/>
        <w:jc w:val="left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Расстояния утечки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500" w:firstLine="500"/>
        <w:jc w:val="both"/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2240" w:h="15840"/>
          <w:pgMar w:top="1815" w:right="910" w:bottom="1815" w:left="19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Измеренные расстояния утечки должны быть не менее указанных в таблице 15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 учетом 7.2.3.4, перечисления а) и Ь) </w:t>
      </w:r>
      <w:r>
        <w:rPr>
          <w:i/>
          <w:iCs/>
          <w:color w:val="000000"/>
          <w:spacing w:val="0"/>
          <w:w w:val="100"/>
          <w:position w:val="0"/>
        </w:rPr>
        <w:t>ГОСТР 50030.1,</w:t>
      </w:r>
      <w:r>
        <w:rPr>
          <w:color w:val="000000"/>
          <w:spacing w:val="0"/>
          <w:w w:val="100"/>
          <w:position w:val="0"/>
        </w:rPr>
        <w:t xml:space="preserve"> соотнесенных к номинальному напряжению изоля</w:t>
        <w:softHyphen/>
        <w:t>ции, группе материалов и степени загрязнения среды, указанным изготовителем.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95" w:val="left"/>
        </w:tabs>
        <w:bidi w:val="0"/>
        <w:spacing w:before="0" w:after="0" w:line="262" w:lineRule="auto"/>
        <w:ind w:left="0" w:right="0" w:firstLine="480"/>
        <w:jc w:val="both"/>
      </w:pPr>
      <w:bookmarkStart w:id="272" w:name="bookmark272"/>
      <w:bookmarkStart w:id="273" w:name="bookmark273"/>
      <w:bookmarkStart w:id="274" w:name="bookmark274"/>
      <w:bookmarkStart w:id="275" w:name="bookmark275"/>
      <w:bookmarkEnd w:id="274"/>
      <w:r>
        <w:rPr>
          <w:color w:val="000000"/>
          <w:spacing w:val="0"/>
          <w:w w:val="100"/>
          <w:position w:val="0"/>
        </w:rPr>
        <w:t>Испытания изоляционных характеристик</w:t>
      </w:r>
      <w:bookmarkEnd w:id="272"/>
      <w:bookmarkEnd w:id="273"/>
      <w:bookmarkEnd w:id="275"/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42" w:val="left"/>
        </w:tabs>
        <w:bidi w:val="0"/>
        <w:spacing w:before="0" w:after="0" w:line="262" w:lineRule="auto"/>
        <w:ind w:left="0" w:right="0" w:firstLine="500"/>
        <w:jc w:val="both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>Изготовитель может указать значение номинального выдерживаемого импульсного напряже</w:t>
        <w:softHyphen/>
        <w:t>ния Ц</w:t>
      </w:r>
      <w:r>
        <w:rPr>
          <w:color w:val="000000"/>
          <w:spacing w:val="0"/>
          <w:w w:val="100"/>
          <w:position w:val="0"/>
          <w:vertAlign w:val="subscript"/>
        </w:rPr>
        <w:t>тр</w:t>
      </w:r>
      <w:r>
        <w:rPr>
          <w:color w:val="000000"/>
          <w:spacing w:val="0"/>
          <w:w w:val="100"/>
          <w:position w:val="0"/>
        </w:rPr>
        <w:t xml:space="preserve">; испытание на выдерживаемое импульсное напряжение проводят в соответствии с 8.3.3.4.1, перечисление 2)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(исключая пункт с) данного перечисления.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51" w:val="left"/>
        </w:tabs>
        <w:bidi w:val="0"/>
        <w:spacing w:before="0" w:after="0" w:line="262" w:lineRule="auto"/>
        <w:ind w:left="0" w:right="0" w:firstLine="50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 xml:space="preserve">Проверку твердой изоляции выдерживаемым напряжением промышленной частоты проводят в соответствии с 8.3.3.4.1, перечисление 3) </w:t>
      </w:r>
      <w:r>
        <w:rPr>
          <w:i/>
          <w:iCs/>
          <w:color w:val="000000"/>
          <w:spacing w:val="0"/>
          <w:w w:val="100"/>
          <w:position w:val="0"/>
        </w:rPr>
        <w:t>ГОСТР50030.1.</w:t>
      </w:r>
      <w:r>
        <w:rPr>
          <w:color w:val="000000"/>
          <w:spacing w:val="0"/>
          <w:w w:val="100"/>
          <w:position w:val="0"/>
        </w:rPr>
        <w:t xml:space="preserve"> Значение испытательного напряжения выби</w:t>
        <w:softHyphen/>
        <w:t xml:space="preserve">рают из таблицы 12А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[см. 8.3.3.4.1, перечисление 3), пункты Ь) и </w:t>
      </w:r>
      <w:r>
        <w:rPr>
          <w:color w:val="000000"/>
          <w:spacing w:val="0"/>
          <w:w w:val="100"/>
          <w:position w:val="0"/>
        </w:rPr>
        <w:t xml:space="preserve">i) </w:t>
      </w:r>
      <w:r>
        <w:rPr>
          <w:i/>
          <w:iCs/>
          <w:color w:val="000000"/>
          <w:spacing w:val="0"/>
          <w:w w:val="100"/>
          <w:position w:val="0"/>
        </w:rPr>
        <w:t>ГОСТР 50030.1].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Каждое испытание должно быть проведено на пяти совместно установленных на металлическом основании клеммных колодках в условиях, соответствующих 8.4.2.1, перечисления а), Ь) и с).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Вначале прилагают напряжение между смежными колодками, а затем между всеми колодками, соединенными вместе, и панелью, на которой установлены колодки.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115" w:val="left"/>
        </w:tabs>
        <w:bidi w:val="0"/>
        <w:spacing w:before="0" w:after="0" w:line="262" w:lineRule="auto"/>
        <w:ind w:left="0" w:right="0"/>
        <w:jc w:val="both"/>
      </w:pPr>
      <w:bookmarkStart w:id="278" w:name="bookmark278"/>
      <w:bookmarkStart w:id="279" w:name="bookmark279"/>
      <w:bookmarkStart w:id="280" w:name="bookmark280"/>
      <w:bookmarkStart w:id="281" w:name="bookmark281"/>
      <w:bookmarkEnd w:id="280"/>
      <w:r>
        <w:rPr>
          <w:color w:val="000000"/>
          <w:spacing w:val="0"/>
          <w:w w:val="100"/>
          <w:position w:val="0"/>
        </w:rPr>
        <w:t>Проверка падения напряжения</w:t>
      </w:r>
      <w:bookmarkEnd w:id="278"/>
      <w:bookmarkEnd w:id="279"/>
      <w:bookmarkEnd w:id="28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Падение напряжения проверяют: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30" w:val="left"/>
        </w:tabs>
        <w:bidi w:val="0"/>
        <w:spacing w:before="0" w:after="0" w:line="262" w:lineRule="auto"/>
        <w:ind w:left="0" w:right="0" w:firstLine="48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до и после испытания на механическую прочность выводов (см. 8.3.3.1);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30" w:val="left"/>
        </w:tabs>
        <w:bidi w:val="0"/>
        <w:spacing w:before="0" w:after="0" w:line="262" w:lineRule="auto"/>
        <w:ind w:left="0" w:right="0" w:firstLine="48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до и после испытания на превышение температуры (см. 8.4.5);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30" w:val="left"/>
        </w:tabs>
        <w:bidi w:val="0"/>
        <w:spacing w:before="0" w:after="0" w:line="262" w:lineRule="auto"/>
        <w:ind w:left="0" w:right="0" w:firstLine="480"/>
        <w:jc w:val="both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до и после испытания на кратковременно выдерживаемый ток (см. 8.4.6);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34" w:val="left"/>
        </w:tabs>
        <w:bidi w:val="0"/>
        <w:spacing w:before="0" w:after="0" w:line="262" w:lineRule="auto"/>
        <w:ind w:left="0" w:right="0" w:firstLine="48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>до, во время и после испытания на температурный износ (см. 8.4.7).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Условия проверки соответствия указаны в 8.3.3.1,8.4.5 — 8.4.7.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6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Падение напряжения измеряют на каждой клеммной колодке в соответствии с рисунком 2. Измере</w:t>
        <w:softHyphen/>
        <w:t>ние проводят при нагрузке постоянным током, равным 0,1 указанного в таблице 4 или таблице 5.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57730" cy="2103120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157730" cy="2103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1 —</w:t>
      </w:r>
      <w:r>
        <w:rPr>
          <w:color w:val="000000"/>
          <w:spacing w:val="0"/>
          <w:w w:val="100"/>
          <w:position w:val="0"/>
        </w:rPr>
        <w:t xml:space="preserve"> место измерения падения напряжения милливольтметром; 2 — место измерения температуры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2 — Установка для испытания на падение напряжения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Таблица4 — Значения испытательного тока для испытаний на превышение температуры, износ и падение на</w:t>
        <w:softHyphen/>
        <w:t>пряжения для метрических размеров сечений проводников</w:t>
      </w:r>
    </w:p>
    <w:tbl>
      <w:tblPr>
        <w:tblOverlap w:val="never"/>
        <w:jc w:val="center"/>
        <w:tblLayout w:type="fixed"/>
      </w:tblPr>
      <w:tblGrid>
        <w:gridCol w:w="2337"/>
        <w:gridCol w:w="2327"/>
        <w:gridCol w:w="2332"/>
        <w:gridCol w:w="2337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Номинальное поперечное сечение, мм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Испытательный ток,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Номинальное поперечное сечение, мм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Испытательный ток, А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192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269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309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415</w:t>
            </w:r>
          </w:p>
        </w:tc>
      </w:tr>
      <w:tr>
        <w:trPr>
          <w:trHeight w:val="2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5 — Значения испытательного тока для испытаний на превышение температуры, износ и падение на</w:t>
        <w:softHyphen/>
        <w:t xml:space="preserve">пряжения для размеров сечений проводников в системе </w:t>
      </w:r>
      <w:r>
        <w:rPr>
          <w:color w:val="000000"/>
          <w:spacing w:val="0"/>
          <w:w w:val="100"/>
          <w:position w:val="0"/>
        </w:rPr>
        <w:t>AWG/ kcmil</w:t>
      </w:r>
    </w:p>
    <w:tbl>
      <w:tblPr>
        <w:tblOverlap w:val="never"/>
        <w:jc w:val="center"/>
        <w:tblLayout w:type="fixed"/>
      </w:tblPr>
      <w:tblGrid>
        <w:gridCol w:w="2337"/>
        <w:gridCol w:w="2327"/>
        <w:gridCol w:w="2332"/>
        <w:gridCol w:w="2337"/>
      </w:tblGrid>
      <w:tr>
        <w:trPr>
          <w:trHeight w:val="6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Номинальное поперечное сечение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AWG/kcmil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Испытательный ток,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Номинальное поперечное сечение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AWG/kcmil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Испытательный ток, А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217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271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309</w:t>
            </w:r>
          </w:p>
        </w:tc>
      </w:tr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353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415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До испытаний по указанным перечислениям а), Ь), с) и </w:t>
      </w:r>
      <w:r>
        <w:rPr>
          <w:color w:val="000000"/>
          <w:spacing w:val="0"/>
          <w:w w:val="100"/>
          <w:position w:val="0"/>
        </w:rPr>
        <w:t xml:space="preserve">d) </w:t>
      </w:r>
      <w:r>
        <w:rPr>
          <w:color w:val="000000"/>
          <w:spacing w:val="0"/>
          <w:w w:val="100"/>
          <w:position w:val="0"/>
        </w:rPr>
        <w:t>измеренное падение напряжения не дол</w:t>
        <w:softHyphen/>
        <w:t>жно быть более 3,2 мВ.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Если измеренное падение напряжения превышает 3,2 мВ, необходимо провести измерения инди</w:t>
        <w:softHyphen/>
        <w:t>видуально на каждом выводном зажиме клеммной колодки, при этом значения измеренного падения напряжения не должны превышать 1,6 мВ.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испытаний по вышеуказанным перечислениям а), Ь) и с) значения измеренного падения напряжения не должны быть более 150 % соответствующих значений, полученных при измерении до испытаний.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В процессе и после испытаний по вышеуказанному перечислению </w:t>
      </w:r>
      <w:r>
        <w:rPr>
          <w:color w:val="000000"/>
          <w:spacing w:val="0"/>
          <w:w w:val="100"/>
          <w:position w:val="0"/>
        </w:rPr>
        <w:t xml:space="preserve">d) </w:t>
      </w:r>
      <w:r>
        <w:rPr>
          <w:color w:val="000000"/>
          <w:spacing w:val="0"/>
          <w:w w:val="100"/>
          <w:position w:val="0"/>
        </w:rPr>
        <w:t>значения измеренного паде</w:t>
        <w:softHyphen/>
        <w:t>ния напряжения не должны быть более значения, указанного в 8.4.7.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63" w:val="left"/>
        </w:tabs>
        <w:bidi w:val="0"/>
        <w:spacing w:before="0" w:after="0"/>
        <w:ind w:left="0" w:right="0"/>
        <w:jc w:val="both"/>
      </w:pPr>
      <w:bookmarkStart w:id="286" w:name="bookmark286"/>
      <w:bookmarkStart w:id="287" w:name="bookmark287"/>
      <w:bookmarkStart w:id="288" w:name="bookmark288"/>
      <w:bookmarkStart w:id="289" w:name="bookmark289"/>
      <w:bookmarkEnd w:id="288"/>
      <w:r>
        <w:rPr>
          <w:color w:val="000000"/>
          <w:spacing w:val="0"/>
          <w:w w:val="100"/>
          <w:position w:val="0"/>
        </w:rPr>
        <w:t>Испытание на превышение температуры</w:t>
      </w:r>
      <w:bookmarkEnd w:id="286"/>
      <w:bookmarkEnd w:id="287"/>
      <w:bookmarkEnd w:id="28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Испытание выполняют одновременно на пяти смежных клеммных колодках, соединенных после</w:t>
        <w:softHyphen/>
        <w:t>довательно проводниками с поливинилхлоридной (далее — ПВХ) изоляцией номинального поперечно</w:t>
        <w:softHyphen/>
        <w:t>го сечения, как указано на рисунке 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Проводники должны быть зажаты крутящими моментами, значения которых приведены в табли</w:t>
        <w:softHyphen/>
        <w:t xml:space="preserve">це 4 </w:t>
      </w:r>
      <w:r>
        <w:rPr>
          <w:i/>
          <w:iCs/>
          <w:color w:val="000000"/>
          <w:spacing w:val="0"/>
          <w:w w:val="100"/>
          <w:position w:val="0"/>
        </w:rPr>
        <w:t>ГОСТР 50030.1,</w:t>
      </w:r>
      <w:r>
        <w:rPr>
          <w:color w:val="000000"/>
          <w:spacing w:val="0"/>
          <w:w w:val="100"/>
          <w:position w:val="0"/>
        </w:rPr>
        <w:t xml:space="preserve"> с учетом таблицы С.1 (приложение С) для зажимов резьбового типа с диаметром резьбы не более 2,8 мм или обусловленным изготовителем максимальным моментом в зависимости от того, что применимо. Минимальная длина каждого из шести проводников должна быть 1 м для номиналь</w:t>
        <w:softHyphen/>
        <w:t>ных сечений до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включительно и 2 м для больших номинальных сечений.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Испытательную цепь (см. рисунок 2) располагают горизонтально на деревянной поверхности (например, крышке стола или полу), клеммные колодки надежно прикрепляют к панели, проводники сво</w:t>
        <w:softHyphen/>
        <w:t>бодно размещают на ней.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Проводники номинальных сечений менее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должны быть одножильными; проводники номи</w:t>
        <w:softHyphen/>
        <w:t>нальных сечений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и более должны быть жесткими многожильными.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Во время испытаний винты выводных зажимов не должны подтягиваться.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проверки падения напряжения по 8.4.4 испытание проводят переменным однофазным током, значение которого указано в таблице 4 или 5, соответственно номинальному сечению и продол</w:t>
        <w:softHyphen/>
        <w:t>жительностью до достижения установившейся температуры. Если разница между результатами двух из трех последовательных измерений, выполненных с интервалом в 5 мин, составляет менее 1 К, темпера</w:t>
        <w:softHyphen/>
        <w:t>туру считают установившейся.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Испытания многоярусных клеммных колодок проводят переменным однофазным током, значение которого приведено в таблице 4 или 5, или при значении тока, указанном изготовителем.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Превышение температуры любой части клеммной колодки, расположенной в центре (см. рису- нок2), не должно выходить за пределы, указанные в 7.2.1.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 окончании испытания и охлаждении до температуры окружающей среды клеммные колодки без изменений в монтаже должны быть способны выдерживать испытание на падение напряжения соглас</w:t>
        <w:softHyphen/>
        <w:t>но 8.4.4.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67" w:val="left"/>
        </w:tabs>
        <w:bidi w:val="0"/>
        <w:spacing w:before="0" w:after="0"/>
        <w:ind w:left="0" w:right="0"/>
        <w:jc w:val="both"/>
      </w:pPr>
      <w:bookmarkStart w:id="290" w:name="bookmark290"/>
      <w:bookmarkStart w:id="291" w:name="bookmark291"/>
      <w:bookmarkStart w:id="292" w:name="bookmark292"/>
      <w:bookmarkStart w:id="293" w:name="bookmark293"/>
      <w:bookmarkEnd w:id="292"/>
      <w:r>
        <w:rPr>
          <w:color w:val="000000"/>
          <w:spacing w:val="0"/>
          <w:w w:val="100"/>
          <w:position w:val="0"/>
        </w:rPr>
        <w:t>Испытание на кратковременно выдерживаемый ток</w:t>
      </w:r>
      <w:bookmarkEnd w:id="290"/>
      <w:bookmarkEnd w:id="291"/>
      <w:bookmarkEnd w:id="29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Цель данного испытания заключается в проверке способности клеммной колодки выдерживать тепловые нагрузки.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Испытание проводят на одной клеммной колодке, установленной согласно указанию изготовителя. К зажимам должны быть присоединены проводники номинального сечения с крутящими моментами затяжки винтов согласно таблице 4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 учетом таблицы С.1 (приложение С) для зажимов резьбового типа с диаметром резьбы не более 2,8 мм или обусловленным изготовителем максималь</w:t>
        <w:softHyphen/>
        <w:t>ным крутящим моментом в зависимости от того, что применимо.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Проводники номинальных сечений менее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должны быть одножильными; проводники номи</w:t>
        <w:softHyphen/>
        <w:t>нальных сечений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и более должны быть жесткими многожильными.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проверки падения напряжения по 8.4.4 подают испытательный ток значением и продолжи</w:t>
        <w:softHyphen/>
        <w:t>тельностью согласно 7.2.3.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 окончании испытания не должно быть повреждений частей клеммной колодки, способных нару</w:t>
        <w:softHyphen/>
        <w:t>шить ее дальнейшую эксплуатацию. После охлаждения до температуры окружающей среды без внесе</w:t>
        <w:softHyphen/>
        <w:t>ния изменений в испытательную установку клеммная колодка должна быть способна выдержать испытание на падение напряжения согласно 8.4.4.</w:t>
      </w:r>
    </w:p>
    <w:p>
      <w:pPr>
        <w:pStyle w:val="Style26"/>
        <w:keepNext/>
        <w:keepLines/>
        <w:widowControl w:val="0"/>
        <w:numPr>
          <w:ilvl w:val="2"/>
          <w:numId w:val="7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480"/>
        <w:jc w:val="both"/>
      </w:pPr>
      <w:bookmarkStart w:id="294" w:name="bookmark294"/>
      <w:bookmarkStart w:id="295" w:name="bookmark295"/>
      <w:bookmarkStart w:id="296" w:name="bookmark296"/>
      <w:bookmarkStart w:id="297" w:name="bookmark297"/>
      <w:bookmarkEnd w:id="296"/>
      <w:r>
        <w:rPr>
          <w:color w:val="000000"/>
          <w:spacing w:val="0"/>
          <w:w w:val="100"/>
          <w:position w:val="0"/>
        </w:rPr>
        <w:t>Испытание на температурный износ клеммных колодок безрезьбового типа</w:t>
      </w:r>
      <w:bookmarkEnd w:id="294"/>
      <w:bookmarkEnd w:id="295"/>
      <w:bookmarkEnd w:id="29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Испытание проводят на пяти клеммных колодках, установленных согласно рисунку 2 и соединен</w:t>
        <w:softHyphen/>
        <w:t>ных одна с другой последовательно проводниками номинального сечения.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Проводники сечением до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должны быть одножильными, сечением 10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и более — жестки</w:t>
        <w:softHyphen/>
        <w:t>ми многожильными.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Для клеммных колодок, предназначенных для «нормальных условий эксплуатации» (максималь</w:t>
        <w:softHyphen/>
        <w:t xml:space="preserve">ная температура 40 °C согласно 6.1.1 </w:t>
      </w:r>
      <w:r>
        <w:rPr>
          <w:i/>
          <w:iCs/>
          <w:color w:val="000000"/>
          <w:spacing w:val="0"/>
          <w:w w:val="100"/>
          <w:position w:val="0"/>
        </w:rPr>
        <w:t>ГОСТР 50030.1),</w:t>
      </w:r>
      <w:r>
        <w:rPr>
          <w:color w:val="000000"/>
          <w:spacing w:val="0"/>
          <w:w w:val="100"/>
          <w:position w:val="0"/>
        </w:rPr>
        <w:t xml:space="preserve"> должны быть применены проводники с ПВХ изо</w:t>
        <w:softHyphen/>
        <w:t>ляцией.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Для клеммных колодок, предназначенных по указанию изготовителя для «предельных условий эксплуатации» [максимальной температурой выше 40 °C согласно примечанию 1) к 6.1.1 </w:t>
      </w:r>
      <w:r>
        <w:rPr>
          <w:i/>
          <w:iCs/>
          <w:color w:val="000000"/>
          <w:spacing w:val="0"/>
          <w:w w:val="100"/>
          <w:position w:val="0"/>
        </w:rPr>
        <w:t>ГОСТР 50030.1],</w:t>
      </w:r>
      <w:r>
        <w:rPr>
          <w:color w:val="000000"/>
          <w:spacing w:val="0"/>
          <w:w w:val="100"/>
          <w:position w:val="0"/>
        </w:rPr>
        <w:t xml:space="preserve"> должны быть применены теплостойкие изолированные или неизолированные провод</w:t>
        <w:softHyphen/>
        <w:t>ники.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Минимальная длина проводников-перемычек должна быть 300 мм.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 помещают в камеру тепла, выдерживают при температуре (20 ± 2) °C и затем измеряют падение напряжения.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Испытательная установка (собранная схема) не должна перемещаться до окончания измерений падения напряжения.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Клеммные колодки подвергают воздействию 192 температурных циклов в следующем порядке.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Т емпературу в камере тепла повышают до 40 °C согласно 8.3.3.3.1 </w:t>
      </w:r>
      <w:r>
        <w:rPr>
          <w:i/>
          <w:iCs/>
          <w:color w:val="000000"/>
          <w:spacing w:val="0"/>
          <w:w w:val="100"/>
          <w:position w:val="0"/>
        </w:rPr>
        <w:t>ГОСТ Р 50030.1</w:t>
      </w:r>
      <w:r>
        <w:rPr>
          <w:color w:val="000000"/>
          <w:spacing w:val="0"/>
          <w:w w:val="100"/>
          <w:position w:val="0"/>
        </w:rPr>
        <w:t xml:space="preserve"> или до темпера</w:t>
        <w:softHyphen/>
        <w:t>туры, указанной изготовителем как температура «предельных условий эксплуатации».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Температуру поддерживают на этом уровне с точностью! 5 °C в течение 10 мин.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данном периоде цикла значение тока устанавливают согласно 8.4.5.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Затем клеммные колодки охлаждают до температуры приблизительно 30 °C, допускается принуди</w:t>
        <w:softHyphen/>
        <w:t>тельное охлаждение; клеммные колодки выдерживают при этой температуре около 10 мин, если в дан</w:t>
        <w:softHyphen/>
        <w:t>ном цикле необходимо измерение падения напряжения, то клеммные колодки охлаждают до температуры (20 ± 5) °C.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Примечание — За основу принимают скорость подъема температуры или охлаждения в камере тепла приблизительно 1,5 °С/мин.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Измерение падения напряжения клеммных колодок проводят по 8.4.4 после каждого 24-го темпе</w:t>
        <w:softHyphen/>
        <w:t>ратурного цикла и после 192-го температурного цикла при температуре (20 ± 5) °C.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Падение напряжения не должно превышать 4,8 мВ или 1,5 значения, полученного после 24-го цик</w:t>
        <w:softHyphen/>
        <w:t>ла, в зависимоси от того, что ниже.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Если один из образцов не выдержал испытание, испытание повторяют на втором комплекте клем</w:t>
        <w:softHyphen/>
        <w:t>мных колодок. Все клеммные колодки должны выдержать повторное испытание.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испытания осмотр не должен выявить таких изменений, нарушающих дальнейшую эксплуа</w:t>
        <w:softHyphen/>
        <w:t>тацию, как трещины, деформации ит. п.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После этого проводят испытание на вытягивание по 8.3.3.3.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left"/>
      </w:pPr>
      <w:bookmarkStart w:id="298" w:name="bookmark298"/>
      <w:bookmarkStart w:id="299" w:name="bookmark299"/>
      <w:bookmarkStart w:id="300" w:name="bookmark300"/>
      <w:r>
        <w:rPr>
          <w:color w:val="000000"/>
          <w:spacing w:val="0"/>
          <w:w w:val="100"/>
          <w:position w:val="0"/>
        </w:rPr>
        <w:t>8.5 Проверка тепловых характеристик</w:t>
      </w:r>
      <w:bookmarkEnd w:id="298"/>
      <w:bookmarkEnd w:id="299"/>
      <w:bookmarkEnd w:id="30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Тепловые характеристики проверяют воздействием игольчатого пламени.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Испытания проводят по </w:t>
      </w:r>
      <w:r>
        <w:rPr>
          <w:i/>
          <w:iCs/>
          <w:color w:val="000000"/>
          <w:spacing w:val="0"/>
          <w:w w:val="100"/>
          <w:position w:val="0"/>
        </w:rPr>
        <w:t>ГОСТ 27484</w:t>
      </w:r>
      <w:r>
        <w:rPr>
          <w:color w:val="000000"/>
          <w:spacing w:val="0"/>
          <w:w w:val="100"/>
          <w:position w:val="0"/>
        </w:rPr>
        <w:t xml:space="preserve"> последовательно на каждой из трех клеммных колодок в области одного выводного зажима.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Испытательное помещение должно быть без сквозняков, размерами, обеспечивающими обновле</w:t>
        <w:softHyphen/>
        <w:t>ние воздуха в зоне испытаний.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Перед испытанием образцы клеммных колодок выдерживают 24 ч при температуре окружающей среды от 15 °C до 35 °C и относительной влажности воздуха от 45 % до 75 %.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выдержки в указанных условиях клеммные колодки устанавливают на подходящее основа</w:t>
        <w:softHyphen/>
        <w:t>ние и фиксируют соответствующими элементами так, чтобы одна из изоляционных стенок была парал</w:t>
        <w:softHyphen/>
        <w:t>лельна расположенной ниже панели (см. рисунокЗ).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51760" cy="1542415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651760" cy="1542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5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1 —</w:t>
      </w:r>
      <w:r>
        <w:rPr>
          <w:color w:val="000000"/>
          <w:spacing w:val="0"/>
          <w:w w:val="100"/>
          <w:position w:val="0"/>
        </w:rPr>
        <w:t xml:space="preserve"> клеммная колодка; 2 — боковая изоляционная стенка; 3 — монтажное основание; </w:t>
      </w:r>
      <w:r>
        <w:rPr>
          <w:i/>
          <w:iCs/>
          <w:color w:val="000000"/>
          <w:spacing w:val="0"/>
          <w:w w:val="100"/>
          <w:position w:val="0"/>
        </w:rPr>
        <w:t>4 —</w:t>
      </w:r>
      <w:r>
        <w:rPr>
          <w:color w:val="000000"/>
          <w:spacing w:val="0"/>
          <w:w w:val="100"/>
          <w:position w:val="0"/>
        </w:rPr>
        <w:t xml:space="preserve"> фиксирующие части;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5 —</w:t>
      </w:r>
      <w:r>
        <w:rPr>
          <w:color w:val="000000"/>
          <w:spacing w:val="0"/>
          <w:w w:val="100"/>
          <w:position w:val="0"/>
        </w:rPr>
        <w:t xml:space="preserve"> папиросная бумага; 6 — сосновая доска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3 — Установка для испытаний по 8.5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Проводники не подсоединяют.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Нижерасположенную панель, изготовленную из 10-мм сосновой доски, покрывают слоем папирос</w:t>
        <w:softHyphen/>
        <w:t>ной бумаги (плотностью от 12 до 30 г/м</w:t>
      </w:r>
      <w:r>
        <w:rPr>
          <w:color w:val="000000"/>
          <w:spacing w:val="0"/>
          <w:w w:val="100"/>
          <w:position w:val="0"/>
          <w:vertAlign w:val="superscript"/>
        </w:rPr>
        <w:footnoteReference w:id="2"/>
      </w:r>
      <w:r>
        <w:rPr>
          <w:color w:val="000000"/>
          <w:spacing w:val="0"/>
          <w:w w:val="100"/>
          <w:position w:val="0"/>
          <w:vertAlign w:val="superscript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footnoteReference w:id="3"/>
      </w:r>
      <w:r>
        <w:rPr>
          <w:color w:val="000000"/>
          <w:spacing w:val="0"/>
          <w:w w:val="100"/>
          <w:position w:val="0"/>
        </w:rPr>
        <w:t xml:space="preserve"> в соответствии с 6.86 ИСО 4046 [1]), расстояние от панели до клеммной колодки должно быть (200 ± 5) мм.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Испытательное пламя, соответствующее рисунку 2 </w:t>
      </w:r>
      <w:r>
        <w:rPr>
          <w:i/>
          <w:iCs/>
          <w:color w:val="000000"/>
          <w:spacing w:val="0"/>
          <w:w w:val="100"/>
          <w:position w:val="0"/>
        </w:rPr>
        <w:t>ГОСТ27484,</w:t>
      </w:r>
      <w:r>
        <w:rPr>
          <w:color w:val="000000"/>
          <w:spacing w:val="0"/>
          <w:w w:val="100"/>
          <w:position w:val="0"/>
        </w:rPr>
        <w:t xml:space="preserve"> направляют под углом 45° к боко</w:t>
        <w:softHyphen/>
        <w:t>вой изоляционной стенке.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69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Конец пламени должен иметь контакт с изоляционной стенкой в области выводного зажима (см. рисунок4).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212975" cy="1865630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212975" cy="1865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Пламя должно воздействовать в течение 10 с. Если толщина стенки менее 1 мм и/или ее площадь менее 100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пламя должно воздействовать в течение 5 с.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После этого пламя отводят, в случае воспламенения измеряют продолжительность горения корпу</w:t>
        <w:softHyphen/>
        <w:t>са клеммной колодки.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Продолжительность горения составляет интервал времени от момента отвода пламени горелки до момента затухания пламени на клеммной колодке.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Клеммную колодку считают выдержавшей испытания, если время горения корпуса составляет не более 30 с.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Папиросная бумага не должна загораться от падающих горящих частиц, отделяющихся от клем</w:t>
        <w:softHyphen/>
        <w:t>мной колодки.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left"/>
      </w:pPr>
      <w:bookmarkStart w:id="301" w:name="bookmark301"/>
      <w:bookmarkStart w:id="302" w:name="bookmark302"/>
      <w:bookmarkStart w:id="303" w:name="bookmark303"/>
      <w:r>
        <w:rPr>
          <w:color w:val="000000"/>
          <w:spacing w:val="0"/>
          <w:w w:val="100"/>
          <w:position w:val="0"/>
        </w:rPr>
        <w:t>8.6 Проверка характеристик электромагнитной совместимости (ЭМС)</w:t>
      </w:r>
      <w:bookmarkEnd w:id="301"/>
      <w:bookmarkEnd w:id="302"/>
      <w:bookmarkEnd w:id="30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Применяют 8.4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уточнениями.</w:t>
      </w:r>
    </w:p>
    <w:p>
      <w:pPr>
        <w:pStyle w:val="Style26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1066" w:val="left"/>
        </w:tabs>
        <w:bidi w:val="0"/>
        <w:spacing w:before="0" w:after="0"/>
        <w:ind w:left="0" w:right="0"/>
        <w:jc w:val="left"/>
      </w:pPr>
      <w:bookmarkStart w:id="304" w:name="bookmark304"/>
      <w:bookmarkStart w:id="305" w:name="bookmark305"/>
      <w:bookmarkStart w:id="306" w:name="bookmark306"/>
      <w:bookmarkStart w:id="307" w:name="bookmark307"/>
      <w:bookmarkEnd w:id="306"/>
      <w:r>
        <w:rPr>
          <w:color w:val="000000"/>
          <w:spacing w:val="0"/>
          <w:w w:val="100"/>
          <w:position w:val="0"/>
        </w:rPr>
        <w:t>Помехоустойчивость</w:t>
      </w:r>
      <w:bookmarkEnd w:id="304"/>
      <w:bookmarkEnd w:id="305"/>
      <w:bookmarkEnd w:id="30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Клеммные колодки, рассматриваемые настоящим стандартом, не содержат электронных компо</w:t>
        <w:softHyphen/>
        <w:t>нентов, и испытания на помехоустойчивость не проводят.</w:t>
      </w:r>
    </w:p>
    <w:p>
      <w:pPr>
        <w:pStyle w:val="Style26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1089" w:val="left"/>
        </w:tabs>
        <w:bidi w:val="0"/>
        <w:spacing w:before="0" w:after="0"/>
        <w:ind w:left="0" w:right="0"/>
        <w:jc w:val="left"/>
      </w:pPr>
      <w:bookmarkStart w:id="308" w:name="bookmark308"/>
      <w:bookmarkStart w:id="309" w:name="bookmark309"/>
      <w:bookmarkStart w:id="310" w:name="bookmark310"/>
      <w:bookmarkStart w:id="311" w:name="bookmark311"/>
      <w:bookmarkEnd w:id="310"/>
      <w:r>
        <w:rPr>
          <w:color w:val="000000"/>
          <w:spacing w:val="0"/>
          <w:w w:val="100"/>
          <w:position w:val="0"/>
        </w:rPr>
        <w:t>Помехоэмиссия</w:t>
      </w:r>
      <w:bookmarkEnd w:id="308"/>
      <w:bookmarkEnd w:id="309"/>
      <w:bookmarkEnd w:id="3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2240" w:h="15840"/>
          <w:pgMar w:top="1426" w:right="1284" w:bottom="1356" w:left="12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Клеммные колодки, рассматриваемые настоящим стандартом, не содержат генерирующих элект</w:t>
        <w:softHyphen/>
        <w:t>ронных компонентов, и испытания на помехоэмиссию не проводят.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Приложение А</w:t>
        <w:br/>
        <w:t>(справочное)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Воздушные зазоры и расстояния утечки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bookmarkStart w:id="312" w:name="bookmark312"/>
      <w:bookmarkStart w:id="313" w:name="bookmark313"/>
      <w:bookmarkStart w:id="314" w:name="bookmark314"/>
      <w:r>
        <w:rPr>
          <w:color w:val="000000"/>
          <w:spacing w:val="0"/>
          <w:w w:val="100"/>
          <w:position w:val="0"/>
        </w:rPr>
        <w:t>А.1 Общие положения</w:t>
      </w:r>
      <w:bookmarkEnd w:id="312"/>
      <w:bookmarkEnd w:id="313"/>
      <w:bookmarkEnd w:id="31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А.1.1 На задание значений воздушных зазоров и расстояний утечки влияет множество факторов, таких как атмосферные условия, тип используемой изоляции, взаимоположение изоляционных частей и проводников, состо</w:t>
        <w:softHyphen/>
        <w:t>яние системы, в которой предполагается устанавливать клеммные колодки. В связи с этим окончательный выбор значений осуществляет изготовитель.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А.1.2 Рекомендуется, чтобы на поверхности изоляционных частей конструкцией были предусмотрены реб</w:t>
        <w:softHyphen/>
        <w:t>ра, расположенные таким образом, чтобы прерывать целостность образующихся токоведущих отложений.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 1.3 Токоведущие части, имеющие только лакокрасочные покрытия или защищенные оксидными пленками или другими аналогичными покрытиями, не допускается считать изолированными относительно воздушных зазо</w:t>
        <w:softHyphen/>
        <w:t>ров или расстояний утечки.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А.1.4 Воздушные зазоры и расстояния утечки должны быть постоянными при следующих условиях: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12" w:val="left"/>
        </w:tabs>
        <w:bidi w:val="0"/>
        <w:spacing w:before="0" w:after="0" w:line="264" w:lineRule="auto"/>
        <w:ind w:left="0" w:right="0" w:firstLine="520"/>
        <w:jc w:val="both"/>
      </w:pPr>
      <w:bookmarkStart w:id="315" w:name="bookmark315"/>
      <w:bookmarkEnd w:id="315"/>
      <w:r>
        <w:rPr>
          <w:color w:val="000000"/>
          <w:spacing w:val="0"/>
          <w:w w:val="100"/>
          <w:position w:val="0"/>
        </w:rPr>
        <w:t>как без наружных электрических соединений, так и в случае, когда проводники, изолированные или ого</w:t>
        <w:softHyphen/>
        <w:t>ленные, тип и размер которых указаны для данной клеммной колодки, присоединены кколодке согласно инструкции изготовителя, при ее наличии;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07" w:val="left"/>
        </w:tabs>
        <w:bidi w:val="0"/>
        <w:spacing w:before="0" w:after="0" w:line="264" w:lineRule="auto"/>
        <w:ind w:left="0" w:right="0" w:firstLine="520"/>
        <w:jc w:val="both"/>
      </w:pPr>
      <w:bookmarkStart w:id="316" w:name="bookmark316"/>
      <w:bookmarkEnd w:id="316"/>
      <w:r>
        <w:rPr>
          <w:color w:val="000000"/>
          <w:spacing w:val="0"/>
          <w:w w:val="100"/>
          <w:position w:val="0"/>
        </w:rPr>
        <w:t>с учетом возможных тепловых деформаций, деформаций от ударов, вибраций, деформаций от износа, коротких замыканий, которым клеммная колодка может быть подвергнута в процессе эксплуатации.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</w:rPr>
        <w:t>А.2 Определение воздушных зазоров и расстояний утечки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При определении воздушных зазоров и расстояний утечки рекомендуется соблюдать следующее: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А.2.1 При определении расстояния утечки канавки шириной и глубиной 2 мм следует измерять по контуру. Канавками меньших размеров, а также канавками, заполненными загрязнениями, следует пренебречь. Расстояния измеряют только по прямой.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А.2.2 При определении расстояния утечки ребрами высотой менее 2 мм следует пренебречь. Ребра высотой 2 мм и более измеряют: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7" w:val="left"/>
        </w:tabs>
        <w:bidi w:val="0"/>
        <w:spacing w:before="0" w:after="0" w:line="264" w:lineRule="auto"/>
        <w:ind w:left="0" w:right="0" w:firstLine="520"/>
        <w:jc w:val="both"/>
      </w:pPr>
      <w:bookmarkStart w:id="317" w:name="bookmark317"/>
      <w:bookmarkEnd w:id="317"/>
      <w:r>
        <w:rPr>
          <w:color w:val="000000"/>
          <w:spacing w:val="0"/>
          <w:w w:val="100"/>
          <w:position w:val="0"/>
        </w:rPr>
        <w:t>по контуру, если они составляют неотъемлемую часть детали из изоляционного материала (например, отлитое или приклеенное ребро);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7" w:val="left"/>
        </w:tabs>
        <w:bidi w:val="0"/>
        <w:spacing w:before="0" w:after="0" w:line="264" w:lineRule="auto"/>
        <w:ind w:left="0" w:right="0" w:firstLine="520"/>
        <w:jc w:val="both"/>
      </w:pPr>
      <w:bookmarkStart w:id="318" w:name="bookmark318"/>
      <w:bookmarkEnd w:id="318"/>
      <w:r>
        <w:rPr>
          <w:color w:val="000000"/>
          <w:spacing w:val="0"/>
          <w:w w:val="100"/>
          <w:position w:val="0"/>
        </w:rPr>
        <w:t>по более короткому из двух путей — вдоль стыка или по профилю ребра, если оно не составляет неотъемле</w:t>
        <w:softHyphen/>
        <w:t>мую часть детали из изоляционного материала.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both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2240" w:h="15840"/>
          <w:pgMar w:top="1236" w:right="979" w:bottom="1236" w:left="15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А.2.3 Применение вышеуказанных рекомендаций проиллюстрировано на примерах 1—11 приложения </w:t>
      </w:r>
      <w:r>
        <w:rPr>
          <w:color w:val="000000"/>
          <w:spacing w:val="0"/>
          <w:w w:val="100"/>
          <w:position w:val="0"/>
        </w:rPr>
        <w:t xml:space="preserve">G </w:t>
      </w:r>
      <w:r>
        <w:rPr>
          <w:i/>
          <w:iCs/>
          <w:color w:val="000000"/>
          <w:spacing w:val="0"/>
          <w:w w:val="100"/>
          <w:position w:val="0"/>
        </w:rPr>
        <w:t>ГОС ТР 50030.1.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Приложение В</w:t>
        <w:br/>
        <w:t>(справочное)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60" w:line="262" w:lineRule="auto"/>
        <w:ind w:left="1020" w:right="0" w:firstLine="0"/>
        <w:jc w:val="left"/>
      </w:pPr>
      <w:bookmarkStart w:id="319" w:name="bookmark319"/>
      <w:bookmarkStart w:id="320" w:name="bookmark320"/>
      <w:bookmarkStart w:id="321" w:name="bookmark321"/>
      <w:r>
        <w:rPr>
          <w:color w:val="000000"/>
          <w:spacing w:val="0"/>
          <w:w w:val="100"/>
          <w:position w:val="0"/>
        </w:rPr>
        <w:t>Вопросы, требующие согласования между изготовителем и пользователем</w:t>
      </w:r>
      <w:bookmarkEnd w:id="319"/>
      <w:bookmarkEnd w:id="320"/>
      <w:bookmarkEnd w:id="32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Примечание — Для целей настоящего приложения термин «согласование» имеет широкое значение, термин «пользователь» включает в себя испытательную лабораторию.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 xml:space="preserve">Применяют требования приложения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i/>
          <w:iCs/>
          <w:color w:val="000000"/>
          <w:spacing w:val="0"/>
          <w:w w:val="100"/>
          <w:position w:val="0"/>
        </w:rPr>
        <w:t>ГОСТ Р 50030.1,</w:t>
      </w:r>
      <w:r>
        <w:rPr>
          <w:color w:val="000000"/>
          <w:spacing w:val="0"/>
          <w:w w:val="100"/>
          <w:position w:val="0"/>
        </w:rPr>
        <w:t xml:space="preserve"> относящиеся к подразделам, пунктам и подпунктам настоящего стандарта, со следующими дополнениями: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В.1</w:t>
      </w:r>
    </w:p>
    <w:tbl>
      <w:tblPr>
        <w:tblOverlap w:val="never"/>
        <w:jc w:val="left"/>
        <w:tblLayout w:type="fixed"/>
      </w:tblPr>
      <w:tblGrid>
        <w:gridCol w:w="2102"/>
        <w:gridCol w:w="7541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Подраздел, пункт, подпункт настоящего стандарта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Вопрос, требующий согласования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Условия испытаний:</w:t>
            </w:r>
          </w:p>
          <w:p>
            <w:pPr>
              <w:pStyle w:val="Style43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специальная подготовка концов проводников, если необходимо;</w:t>
            </w:r>
          </w:p>
          <w:p>
            <w:pPr>
              <w:pStyle w:val="Style43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490" w:val="left"/>
              </w:tabs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тип проводника (жесткий или гибкий)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8.3.3.1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Минимальное присоединяемое сечение для проверки падения напряжения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8.3.2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8.3.3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8.4.5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8.4.6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Момент затяжки для испытания проводников без повреждений, если есть различия с выбираемым по таблице 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ГОСТР 50030.1,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с учетом таблицы С.1 (приложение С) для резьбовых зажимов с диаметром резьбы не более 2,8 мм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8.3.3.5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Специальные испытания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8.4.7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Температура при проведении испытаний, если отличается от + 40 °C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Примечание—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 Все перечисленное выше, где применимо, устанавливается изготовителем.</w:t>
            </w:r>
          </w:p>
        </w:tc>
      </w:tr>
    </w:tbl>
    <w:p>
      <w:pPr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2240" w:h="15840"/>
          <w:pgMar w:top="1235" w:right="862" w:bottom="1235" w:left="996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40" w:line="29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Приложение С</w:t>
        <w:br/>
        <w:t>(обязательное)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center"/>
      </w:pPr>
      <w:bookmarkStart w:id="322" w:name="bookmark322"/>
      <w:bookmarkStart w:id="323" w:name="bookmark323"/>
      <w:bookmarkStart w:id="324" w:name="bookmark324"/>
      <w:r>
        <w:rPr>
          <w:color w:val="000000"/>
          <w:spacing w:val="0"/>
          <w:w w:val="100"/>
          <w:position w:val="0"/>
        </w:rPr>
        <w:t>Крутящие моменты затяжки винтов при испытаниях механических характеристик</w:t>
        <w:br/>
        <w:t>резьбовых зажимов</w:t>
      </w:r>
      <w:bookmarkEnd w:id="322"/>
      <w:bookmarkEnd w:id="323"/>
      <w:bookmarkEnd w:id="32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С.1 — Крутящие моменты затяжки винтов при испытаниях механических характеристик резьбовых зажимов</w:t>
      </w:r>
    </w:p>
    <w:tbl>
      <w:tblPr>
        <w:tblOverlap w:val="never"/>
        <w:jc w:val="center"/>
        <w:tblLayout w:type="fixed"/>
      </w:tblPr>
      <w:tblGrid>
        <w:gridCol w:w="2067"/>
        <w:gridCol w:w="2062"/>
        <w:gridCol w:w="2062"/>
        <w:gridCol w:w="2062"/>
        <w:gridCol w:w="2078"/>
      </w:tblGrid>
      <w:tr>
        <w:trPr>
          <w:trHeight w:val="5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Диаметр резьбы, мм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Крутящий момент, Н • м</w:t>
            </w:r>
          </w:p>
        </w:tc>
      </w:tr>
      <w:tr>
        <w:trPr>
          <w:trHeight w:val="7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Стандартная резьба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Диаметр резьбы испытуемого зажима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III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е</w:t>
            </w:r>
          </w:p>
        </w:tc>
      </w:tr>
      <w:tr>
        <w:trPr>
          <w:trHeight w:val="8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1,6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&lt;1,6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Св. 1,6 до 2 включ.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Св. 2 до 2,8 включ.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0,05 0,1 0,2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</w:tr>
      <w:tr>
        <w:trPr>
          <w:trHeight w:val="1255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Колонку I применяют для винтов без головок, когда затяжку проводят инструментом, входящим в отверстие в винте, а также для других винтов, у которых затяжка не может быть проведена отверткой, лезвие которой боль</w:t>
              <w:softHyphen/>
              <w:t>ше диаметра резьбы.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Колонку II применяют для винтов и гаек, затягиваемых отверткой.</w:t>
            </w:r>
          </w:p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Колонку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III </w:t>
            </w:r>
            <w:r>
              <w:rPr>
                <w:color w:val="000000"/>
                <w:spacing w:val="0"/>
                <w:w w:val="100"/>
                <w:position w:val="0"/>
              </w:rPr>
              <w:t>применяют для винтов и гаек, затягиваемых инструментом, иным чем отвертка.</w:t>
            </w:r>
          </w:p>
        </w:tc>
      </w:tr>
    </w:tbl>
    <w:p>
      <w:pPr>
        <w:widowControl w:val="0"/>
        <w:spacing w:after="86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255" w:right="558" w:bottom="794" w:left="959" w:header="0" w:footer="366" w:gutter="0"/>
          <w:pgNumType w:start="2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71" w:lineRule="auto"/>
        <w:ind w:left="41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Приложение ДА (обязательное)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31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Дополнительные требования национальных стандартов Российской Федерации</w:t>
        <w:br/>
        <w:t>на электротехнические изделия, учитывающие потребности экономики</w:t>
        <w:br/>
        <w:t>Российской Федерации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 xml:space="preserve">Применяют приложение </w:t>
      </w:r>
      <w:r>
        <w:rPr>
          <w:color w:val="000000"/>
          <w:spacing w:val="0"/>
          <w:w w:val="100"/>
          <w:position w:val="0"/>
        </w:rPr>
        <w:t xml:space="preserve">R </w:t>
      </w:r>
      <w:r>
        <w:rPr>
          <w:i/>
          <w:iCs/>
          <w:color w:val="000000"/>
          <w:spacing w:val="0"/>
          <w:w w:val="100"/>
          <w:position w:val="0"/>
        </w:rPr>
        <w:t>ГОСТР 50030.1</w:t>
      </w:r>
      <w:r>
        <w:rPr>
          <w:color w:val="000000"/>
          <w:spacing w:val="0"/>
          <w:w w:val="100"/>
          <w:position w:val="0"/>
        </w:rPr>
        <w:t xml:space="preserve"> со следующими изменениями: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 xml:space="preserve">R.4 </w:t>
      </w:r>
      <w:r>
        <w:rPr>
          <w:color w:val="000000"/>
          <w:spacing w:val="0"/>
          <w:w w:val="100"/>
          <w:position w:val="0"/>
        </w:rPr>
        <w:t>Выводы клеммных колодок могут допускать присоединение алюминиевых проводов и кабелей только при условии, что изготовитель указывает об этом в технических условиях и информационной документации на клеммные колодки конкретных серий и типов.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 xml:space="preserve">При этом выводы клеммных колодок должны соответствовать </w:t>
      </w:r>
      <w:r>
        <w:rPr>
          <w:i/>
          <w:iCs/>
          <w:color w:val="000000"/>
          <w:spacing w:val="0"/>
          <w:w w:val="100"/>
          <w:position w:val="0"/>
        </w:rPr>
        <w:t>ГОСТ 24753,</w:t>
      </w:r>
      <w:r>
        <w:rPr>
          <w:color w:val="000000"/>
          <w:spacing w:val="0"/>
          <w:w w:val="100"/>
          <w:position w:val="0"/>
        </w:rPr>
        <w:t xml:space="preserve"> контактные участки выводов должны иметь защитные покрытия по </w:t>
      </w:r>
      <w:r>
        <w:rPr>
          <w:i/>
          <w:iCs/>
          <w:color w:val="000000"/>
          <w:spacing w:val="0"/>
          <w:w w:val="100"/>
          <w:position w:val="0"/>
        </w:rPr>
        <w:t>ГОСТ 9.005,</w:t>
      </w:r>
      <w:r>
        <w:rPr>
          <w:color w:val="000000"/>
          <w:spacing w:val="0"/>
          <w:w w:val="100"/>
          <w:position w:val="0"/>
        </w:rPr>
        <w:t xml:space="preserve"> а выводные зажимы — средства стабилизации контактного нажатия.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 xml:space="preserve">R.10 </w:t>
      </w:r>
      <w:r>
        <w:rPr>
          <w:color w:val="000000"/>
          <w:spacing w:val="0"/>
          <w:w w:val="100"/>
          <w:position w:val="0"/>
        </w:rPr>
        <w:t>Правила приемки клеммных колодок должны быть установлены в технических условиях на клеммные колодки конкретных серий и типов.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R.1</w:t>
      </w:r>
      <w:r>
        <w:rPr>
          <w:color w:val="000000"/>
          <w:spacing w:val="0"/>
          <w:w w:val="100"/>
          <w:position w:val="0"/>
        </w:rPr>
        <w:t>1 Изготовитель должен гарантировать соответствие клеммных колодок требованиям настоящего стан</w:t>
        <w:softHyphen/>
        <w:t>дарта, а также технических условий на клеммные колодки конкретных серий и типов при условии соблюдения пра</w:t>
        <w:softHyphen/>
        <w:t>вил эксплуатации, транспортирования и хранения, устанавливаемых техническими условиями на клеммные колодки конкретных серий и типов.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705" w:right="699" w:bottom="1705" w:left="818" w:header="0" w:footer="3" w:gutter="0"/>
          <w:pgNumType w:start="1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Гарантийный срокэксплуатации клеммных колодок — не менее двух летсо дня ввода в эксплуатацию — дол</w:t>
        <w:softHyphen/>
        <w:t>жен быть установлен в технических условиях на клеммные колодки конкретных серий и типов.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bookmarkStart w:id="325" w:name="bookmark325"/>
      <w:bookmarkStart w:id="326" w:name="bookmark326"/>
      <w:bookmarkStart w:id="327" w:name="bookmark327"/>
      <w:r>
        <w:rPr>
          <w:color w:val="000000"/>
          <w:spacing w:val="0"/>
          <w:w w:val="100"/>
          <w:position w:val="0"/>
        </w:rPr>
        <w:t>Библиография</w:t>
      </w:r>
      <w:bookmarkEnd w:id="325"/>
      <w:bookmarkEnd w:id="326"/>
      <w:bookmarkEnd w:id="32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880" w:right="0" w:hanging="300"/>
        <w:jc w:val="left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710" w:right="714" w:bottom="1710" w:left="8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[1] </w:t>
      </w:r>
      <w:r>
        <w:rPr>
          <w:color w:val="000000"/>
          <w:spacing w:val="0"/>
          <w:w w:val="100"/>
          <w:position w:val="0"/>
        </w:rPr>
        <w:t xml:space="preserve">ISO4046:1978 Paper, board, pulp and related terms—Vocabulary </w:t>
      </w:r>
      <w:r>
        <w:rPr>
          <w:color w:val="000000"/>
          <w:spacing w:val="0"/>
          <w:w w:val="100"/>
          <w:position w:val="0"/>
        </w:rPr>
        <w:t>(ИСО4046:1978) (Бумага, картон, целлюлоза и относящиеся к ним термины. Словарь)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4285" w:h="20208"/>
          <w:pgMar w:top="1746" w:right="1709" w:bottom="1909" w:left="9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3514" w:h="298" w:wrap="none" w:vAnchor="text" w:hAnchor="page" w:x="99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УДК 621.3.002.5.027.2:006.354</w:t>
      </w:r>
    </w:p>
    <w:p>
      <w:pPr>
        <w:pStyle w:val="Style9"/>
        <w:keepNext w:val="0"/>
        <w:keepLines w:val="0"/>
        <w:framePr w:w="1738" w:h="298" w:wrap="none" w:vAnchor="text" w:hAnchor="page" w:x="56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ОКС 29.130.20</w:t>
      </w:r>
    </w:p>
    <w:p>
      <w:pPr>
        <w:pStyle w:val="Style9"/>
        <w:keepNext w:val="0"/>
        <w:keepLines w:val="0"/>
        <w:framePr w:w="432" w:h="298" w:wrap="none" w:vAnchor="text" w:hAnchor="page" w:x="88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Е71</w:t>
      </w:r>
    </w:p>
    <w:p>
      <w:pPr>
        <w:pStyle w:val="Style9"/>
        <w:keepNext w:val="0"/>
        <w:keepLines w:val="0"/>
        <w:framePr w:w="1517" w:h="298" w:wrap="none" w:vAnchor="text" w:hAnchor="page" w:x="110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ОКП 34 2490</w:t>
      </w:r>
    </w:p>
    <w:p>
      <w:pPr>
        <w:widowControl w:val="0"/>
        <w:spacing w:after="2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4285" w:h="20208"/>
          <w:pgMar w:top="1746" w:right="1709" w:bottom="1909" w:left="9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4285" w:h="20208"/>
          <w:pgMar w:top="2477" w:right="5386" w:bottom="2477" w:left="100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Ключевые слова: вспомогательное оборудование, клеммные колодки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 xml:space="preserve">Редактор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Л.В. Афанасенко</w:t>
        <w:br/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Технический редактор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Н.С. Гоишанова</w:t>
        <w:br/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Корректор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Ю.М. Прокофьева</w:t>
        <w:br/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Компьютерная верстка </w:t>
      </w:r>
      <w:r>
        <w:rPr>
          <w:i/>
          <w:iCs/>
          <w:color w:val="000000"/>
          <w:spacing w:val="0"/>
          <w:w w:val="100"/>
          <w:position w:val="0"/>
          <w:sz w:val="14"/>
          <w:szCs w:val="14"/>
        </w:rPr>
        <w:t>И.А. Налейкиной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12700</wp:posOffset>
                </wp:positionV>
                <wp:extent cx="789940" cy="121920"/>
                <wp:wrapSquare wrapText="bothSides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94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Гарнитура Ариал.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38.55000000000001pt;margin-top:1.pt;width:62.200000000000003pt;height:9.5999999999999996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Гарнитура Ариал.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4"/>
          <w:szCs w:val="14"/>
        </w:rPr>
        <w:t>Сдано в набор 13.12.2010. Подписано в печать 29.12.2010. Формат 60 х 84%. Бумага офсетная.</w:t>
      </w:r>
    </w:p>
    <w:p>
      <w:pPr>
        <w:pStyle w:val="Style3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719" w:val="left"/>
        </w:tabs>
        <w:bidi w:val="0"/>
        <w:spacing w:before="0" w:after="180" w:line="240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Печать офсетная. Усл. печ. л. 2,79.</w:t>
        <w:tab/>
        <w:t>Уч.-изд. л. 2,00. Тираж 119 экз. Зак. 5.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ФГУП «СТАНДАРТИНФОРМ», 123995 Москва, Гранатный пер., 4.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0" w:right="0" w:firstLine="0"/>
        <w:jc w:val="both"/>
        <w:rPr>
          <w:sz w:val="14"/>
          <w:szCs w:val="14"/>
        </w:rPr>
      </w:pPr>
      <w:r>
        <w:fldChar w:fldCharType="begin"/>
      </w:r>
      <w:r>
        <w:rPr/>
        <w:instrText> HYPERLINK "https://meganorm.ru/fire/fire.htm"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4"/>
          <w:szCs w:val="14"/>
        </w:rPr>
        <w:t>www.gostinfo.ru</w:t>
      </w:r>
      <w:r>
        <w:fldChar w:fldCharType="end"/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fldChar w:fldCharType="begin"/>
      </w:r>
      <w:r>
        <w:rPr/>
        <w:instrText> HYPERLINK "https://meganorm.ru/fire/fire.htm"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4"/>
          <w:szCs w:val="14"/>
        </w:rPr>
        <w:t>info@gostinfo.ru</w:t>
      </w:r>
      <w:r>
        <w:fldChar w:fldCharType="end"/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Набрано во ФГУП «СТАНДАРТИНФОРМ» на ПЭВМ.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  <w:rPr>
          <w:sz w:val="14"/>
          <w:szCs w:val="14"/>
        </w:rPr>
        <w:sectPr>
          <w:headerReference w:type="default" r:id="rId63"/>
          <w:footerReference w:type="default" r:id="rId64"/>
          <w:headerReference w:type="even" r:id="rId65"/>
          <w:footerReference w:type="even" r:id="rId66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0831" w:h="15308"/>
          <w:pgMar w:top="11511" w:right="1187" w:bottom="960" w:left="1335" w:header="11083" w:footer="532" w:gutter="0"/>
          <w:pgNumType w:start="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4"/>
          <w:szCs w:val="14"/>
        </w:rPr>
        <w:t>Отпечатано в филиале ФГУП «СТАНДАРТИНФОРМ» — тип. «Московский печатник», 105062 Москва, Лялин пер., 6.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0831" w:h="15308"/>
          <w:pgMar w:top="11511" w:right="0" w:bottom="9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9"/>
        <w:keepNext w:val="0"/>
        <w:keepLines w:val="0"/>
        <w:framePr w:w="371" w:h="114" w:wrap="none" w:vAnchor="text" w:hAnchor="page" w:x="3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fldChar w:fldCharType="begin"/>
      </w:r>
      <w:r>
        <w:rPr/>
        <w:instrText> HYPERLINK "https://meganorm.ru/fire/fire.htm"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ШИРЯСВО .7 1</w:t>
      </w:r>
      <w:r>
        <w:fldChar w:fldCharType="end"/>
      </w:r>
      <w:r>
        <w:rPr>
          <w:color w:val="000000"/>
          <w:spacing w:val="0"/>
          <w:w w:val="100"/>
          <w:position w:val="0"/>
        </w:rPr>
        <w:t>-20С9</w:t>
      </w:r>
    </w:p>
    <w:p>
      <w:pPr>
        <w:widowControl w:val="0"/>
        <w:spacing w:after="1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Start w:val="1"/>
        <w:numRestart w:val="continuous"/>
        <w15:footnoteColumns w:val="1"/>
      </w:footnotePr>
      <w:type w:val="continuous"/>
      <w:pgSz w:w="10831" w:h="15308"/>
      <w:pgMar w:top="11511" w:right="816" w:bottom="960" w:left="37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9019540</wp:posOffset>
              </wp:positionV>
              <wp:extent cx="69215" cy="749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9.pt;margin-top:710.20000000000005pt;width:5.4500000000000002pt;height:5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1273175</wp:posOffset>
              </wp:positionH>
              <wp:positionV relativeFrom="page">
                <wp:posOffset>9019540</wp:posOffset>
              </wp:positionV>
              <wp:extent cx="46990" cy="7493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9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00.25pt;margin-top:710.20000000000005pt;width:3.7000000000000002pt;height:5.9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9288780</wp:posOffset>
              </wp:positionV>
              <wp:extent cx="106045" cy="7937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521.10000000000002pt;margin-top:731.39999999999998pt;width:8.3499999999999996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9285605</wp:posOffset>
              </wp:positionV>
              <wp:extent cx="106045" cy="825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72.75pt;margin-top:731.14999999999998pt;width:8.3499999999999996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9435465</wp:posOffset>
              </wp:positionV>
              <wp:extent cx="113030" cy="8255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80.150000000000006pt;margin-top:742.95000000000005pt;width:8.9000000000000004pt;height:6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9435465</wp:posOffset>
              </wp:positionV>
              <wp:extent cx="113030" cy="8255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80.150000000000006pt;margin-top:742.95000000000005pt;width:8.9000000000000004pt;height:6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9440545</wp:posOffset>
              </wp:positionV>
              <wp:extent cx="113030" cy="825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23.79999999999995pt;margin-top:743.35000000000002pt;width:8.9000000000000004pt;height:6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9440545</wp:posOffset>
              </wp:positionV>
              <wp:extent cx="113030" cy="8255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23.79999999999995pt;margin-top:743.35000000000002pt;width:8.9000000000000004pt;height:6.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9732645</wp:posOffset>
              </wp:positionV>
              <wp:extent cx="109855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15.14999999999998pt;margin-top:766.35000000000002pt;width:8.6500000000000004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9019540</wp:posOffset>
              </wp:positionV>
              <wp:extent cx="91440" cy="749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0.45pt;margin-top:710.20000000000005pt;width:7.2000000000000002pt;height:5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9732645</wp:posOffset>
              </wp:positionV>
              <wp:extent cx="109855" cy="8509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515.14999999999998pt;margin-top:766.35000000000002pt;width:8.6500000000000004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9742170</wp:posOffset>
              </wp:positionV>
              <wp:extent cx="109855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72.299999999999997pt;margin-top:767.10000000000002pt;width:8.6500000000000004pt;height:6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9742170</wp:posOffset>
              </wp:positionV>
              <wp:extent cx="109855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72.299999999999997pt;margin-top:767.10000000000002pt;width:8.6500000000000004pt;height:6.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7854950</wp:posOffset>
              </wp:positionH>
              <wp:positionV relativeFrom="page">
                <wp:posOffset>11682730</wp:posOffset>
              </wp:positionV>
              <wp:extent cx="130810" cy="977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618.5pt;margin-top:919.89999999999998pt;width:10.300000000000001pt;height:7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7854950</wp:posOffset>
              </wp:positionH>
              <wp:positionV relativeFrom="page">
                <wp:posOffset>11682730</wp:posOffset>
              </wp:positionV>
              <wp:extent cx="130810" cy="977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618.5pt;margin-top:919.89999999999998pt;width:10.300000000000001pt;height:7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6457315</wp:posOffset>
              </wp:positionH>
              <wp:positionV relativeFrom="page">
                <wp:posOffset>9022080</wp:posOffset>
              </wp:positionV>
              <wp:extent cx="27940" cy="7747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94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08.44999999999999pt;margin-top:710.39999999999998pt;width:2.2000000000000002pt;height:6.100000000000000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6457315</wp:posOffset>
              </wp:positionH>
              <wp:positionV relativeFrom="page">
                <wp:posOffset>9022080</wp:posOffset>
              </wp:positionV>
              <wp:extent cx="27940" cy="774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94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08.44999999999999pt;margin-top:710.39999999999998pt;width:2.2000000000000002pt;height:6.100000000000000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9019540</wp:posOffset>
              </wp:positionV>
              <wp:extent cx="46990" cy="7493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9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08.15000000000003pt;margin-top:710.20000000000005pt;width:3.7000000000000002pt;height:5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9285605</wp:posOffset>
              </wp:positionV>
              <wp:extent cx="106045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2.75pt;margin-top:731.14999999999998pt;width:8.3499999999999996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9288780</wp:posOffset>
              </wp:positionV>
              <wp:extent cx="106045" cy="7937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521.10000000000002pt;margin-top:731.39999999999998pt;width:8.3499999999999996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9288780</wp:posOffset>
              </wp:positionV>
              <wp:extent cx="106045" cy="7937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21.10000000000002pt;margin-top:731.39999999999998pt;width:8.3499999999999996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1273175</wp:posOffset>
              </wp:positionH>
              <wp:positionV relativeFrom="page">
                <wp:posOffset>9019540</wp:posOffset>
              </wp:positionV>
              <wp:extent cx="46990" cy="7493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9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00.25pt;margin-top:710.20000000000005pt;width:3.7000000000000002pt;height:5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footnoteRef/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 xml:space="preserve">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клеммная колодка; 2 — часть колодки в области выводного зажима; 3 — фиксирующие части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Рисунок4 — Место воздействия игольчатого пламени</w:t>
        <w:br/>
        <w:t>(вид с нижней стороны клеммной колодки)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5344160</wp:posOffset>
              </wp:positionH>
              <wp:positionV relativeFrom="page">
                <wp:posOffset>875665</wp:posOffset>
              </wp:positionV>
              <wp:extent cx="1321435" cy="857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0.80000000000001pt;margin-top:68.950000000000003pt;width:104.05pt;height:6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873125</wp:posOffset>
              </wp:positionV>
              <wp:extent cx="1324610" cy="8890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461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00.45pt;margin-top:68.75pt;width:104.3pt;height:7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5317490</wp:posOffset>
              </wp:positionH>
              <wp:positionV relativeFrom="page">
                <wp:posOffset>607695</wp:posOffset>
              </wp:positionV>
              <wp:extent cx="1407160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18.69999999999999pt;margin-top:47.850000000000001pt;width:110.8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610870</wp:posOffset>
              </wp:positionV>
              <wp:extent cx="1407160" cy="9461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71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87.350000000000009pt;margin-top:48.100000000000001pt;width:110.8pt;height:7.45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476885</wp:posOffset>
              </wp:positionV>
              <wp:extent cx="1456690" cy="977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79.900000000000006pt;margin-top:37.550000000000004pt;width:114.7pt;height:7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476885</wp:posOffset>
              </wp:positionV>
              <wp:extent cx="1456690" cy="977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79.900000000000006pt;margin-top:37.550000000000004pt;width:114.7pt;height:7.7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5307965</wp:posOffset>
              </wp:positionH>
              <wp:positionV relativeFrom="page">
                <wp:posOffset>473710</wp:posOffset>
              </wp:positionV>
              <wp:extent cx="1456690" cy="977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17.94999999999999pt;margin-top:37.300000000000004pt;width:114.7pt;height:7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5307965</wp:posOffset>
              </wp:positionH>
              <wp:positionV relativeFrom="page">
                <wp:posOffset>473710</wp:posOffset>
              </wp:positionV>
              <wp:extent cx="1456690" cy="977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417.94999999999999pt;margin-top:37.300000000000004pt;width:114.7pt;height:7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464185</wp:posOffset>
              </wp:positionV>
              <wp:extent cx="1557655" cy="10477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9.75pt;margin-top:36.550000000000004pt;width:122.65000000000001pt;height:8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464185</wp:posOffset>
              </wp:positionV>
              <wp:extent cx="1557655" cy="10477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49.75pt;margin-top:36.550000000000004pt;width:122.65000000000001pt;height:8.2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771525</wp:posOffset>
              </wp:positionV>
              <wp:extent cx="1456690" cy="9779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409.30000000000001pt;margin-top:60.75pt;width:114.7pt;height:7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873125</wp:posOffset>
              </wp:positionV>
              <wp:extent cx="1321435" cy="857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00.45pt;margin-top:68.75pt;width:104.05pt;height:6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771525</wp:posOffset>
              </wp:positionV>
              <wp:extent cx="1456690" cy="977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6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09.30000000000001pt;margin-top:60.75pt;width:114.7pt;height:7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781050</wp:posOffset>
              </wp:positionV>
              <wp:extent cx="1454150" cy="977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70.650000000000006pt;margin-top:61.5pt;width:114.5pt;height:7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781050</wp:posOffset>
              </wp:positionV>
              <wp:extent cx="1454150" cy="977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41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70.650000000000006pt;margin-top:61.5pt;width:114.5pt;height:7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932815</wp:posOffset>
              </wp:positionV>
              <wp:extent cx="1746250" cy="11303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462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91.30000000000001pt;margin-top:73.450000000000003pt;width:137.5pt;height:8.90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932815</wp:posOffset>
              </wp:positionV>
              <wp:extent cx="1746250" cy="11303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462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91.30000000000001pt;margin-top:73.450000000000003pt;width:137.5pt;height:8.9000000000000004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5179060</wp:posOffset>
              </wp:positionH>
              <wp:positionV relativeFrom="page">
                <wp:posOffset>875665</wp:posOffset>
              </wp:positionV>
              <wp:extent cx="1321435" cy="8890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07.80000000000001pt;margin-top:68.950000000000003pt;width:104.05pt;height:7.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610870</wp:posOffset>
              </wp:positionV>
              <wp:extent cx="1407160" cy="9461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71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7.350000000000009pt;margin-top:48.100000000000001pt;width:110.8pt;height:7.4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5317490</wp:posOffset>
              </wp:positionH>
              <wp:positionV relativeFrom="page">
                <wp:posOffset>607695</wp:posOffset>
              </wp:positionV>
              <wp:extent cx="1407160" cy="9144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18.69999999999999pt;margin-top:47.850000000000001pt;width:110.8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5317490</wp:posOffset>
              </wp:positionH>
              <wp:positionV relativeFrom="page">
                <wp:posOffset>607695</wp:posOffset>
              </wp:positionV>
              <wp:extent cx="1407160" cy="9144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18.69999999999999pt;margin-top:47.850000000000001pt;width:110.8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873125</wp:posOffset>
              </wp:positionV>
              <wp:extent cx="1324610" cy="8890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461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ГОСТ Р 50030.7.1—2009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00.45pt;margin-top:68.75pt;width:104.3pt;height:7.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ГОСТ Р 50030.7.1—2009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3">
      <w:start w:val="1"/>
      <w:numFmt w:val="decimal"/>
      <w:lvlText w:val="%1.%2.%3.%4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2">
    <w:multiLevelType w:val="multilevel"/>
    <w:lvl w:ilvl="0">
      <w:start w:val="4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7.1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decimal"/>
      <w:lvlText w:val="8.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">
    <w:name w:val="Основной текст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4">
    <w:name w:val="Основной текст (4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6">
    <w:name w:val="Заголовок №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9">
    <w:name w:val="Основной текст (5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arStyle21">
    <w:name w:val="Заголовок №3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3">
    <w:name w:val="Колонтитул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7">
    <w:name w:val="Заголовок №4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0">
    <w:name w:val="Оглавление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3">
    <w:name w:val="Основной текст (2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38">
    <w:name w:val="Заголовок №2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41">
    <w:name w:val="Подпись к таблице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44">
    <w:name w:val="Другое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0">
    <w:name w:val="Основной текст (6)_"/>
    <w:basedOn w:val="DefaultParagraphFont"/>
    <w:link w:val="Styl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8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line="276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auto"/>
      <w:spacing w:after="16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spacing w:after="1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auto"/>
      <w:spacing w:after="200" w:line="259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auto"/>
      <w:spacing w:after="230" w:line="247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2">
    <w:name w:val="Колонтитул (2)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6">
    <w:name w:val="Заголовок №4"/>
    <w:basedOn w:val="Normal"/>
    <w:link w:val="CharStyle27"/>
    <w:pPr>
      <w:widowControl w:val="0"/>
      <w:shd w:val="clear" w:color="auto" w:fill="auto"/>
      <w:spacing w:line="276" w:lineRule="auto"/>
      <w:ind w:firstLine="50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9">
    <w:name w:val="Оглавление"/>
    <w:basedOn w:val="Normal"/>
    <w:link w:val="CharStyle30"/>
    <w:pPr>
      <w:widowControl w:val="0"/>
      <w:shd w:val="clear" w:color="auto" w:fill="auto"/>
      <w:spacing w:line="312" w:lineRule="auto"/>
      <w:ind w:firstLine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2">
    <w:name w:val="Основной текст (2)"/>
    <w:basedOn w:val="Normal"/>
    <w:link w:val="CharStyle33"/>
    <w:pPr>
      <w:widowControl w:val="0"/>
      <w:shd w:val="clear" w:color="auto" w:fill="auto"/>
      <w:spacing w:after="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37">
    <w:name w:val="Заголовок №2"/>
    <w:basedOn w:val="Normal"/>
    <w:link w:val="CharStyle38"/>
    <w:pPr>
      <w:widowControl w:val="0"/>
      <w:shd w:val="clear" w:color="auto" w:fill="auto"/>
      <w:spacing w:after="250"/>
      <w:ind w:firstLine="50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0">
    <w:name w:val="Подпись к таблице"/>
    <w:basedOn w:val="Normal"/>
    <w:link w:val="CharStyle41"/>
    <w:pPr>
      <w:widowControl w:val="0"/>
      <w:shd w:val="clear" w:color="auto" w:fill="auto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3">
    <w:name w:val="Другое"/>
    <w:basedOn w:val="Normal"/>
    <w:link w:val="CharStyle44"/>
    <w:pPr>
      <w:widowControl w:val="0"/>
      <w:shd w:val="clear" w:color="auto" w:fill="auto"/>
      <w:spacing w:line="276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9">
    <w:name w:val="Основной текст (6)"/>
    <w:basedOn w:val="Normal"/>
    <w:link w:val="CharStyle6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image" Target="media/image2.png"/><Relationship Id="rId20" Type="http://schemas.openxmlformats.org/officeDocument/2006/relationships/image" Target="media/image2.png" TargetMode="Externa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image" Target="media/image3.png"/><Relationship Id="rId30" Type="http://schemas.openxmlformats.org/officeDocument/2006/relationships/image" Target="media/image3.png" TargetMode="External"/><Relationship Id="rId31" Type="http://schemas.openxmlformats.org/officeDocument/2006/relationships/image" Target="media/image4.png"/><Relationship Id="rId32" Type="http://schemas.openxmlformats.org/officeDocument/2006/relationships/image" Target="media/image4.png" TargetMode="External"/><Relationship Id="rId33" Type="http://schemas.openxmlformats.org/officeDocument/2006/relationships/image" Target="media/image5.png"/><Relationship Id="rId34" Type="http://schemas.openxmlformats.org/officeDocument/2006/relationships/image" Target="media/image5.png" TargetMode="External"/><Relationship Id="rId35" Type="http://schemas.openxmlformats.org/officeDocument/2006/relationships/header" Target="header11.xml"/><Relationship Id="rId36" Type="http://schemas.openxmlformats.org/officeDocument/2006/relationships/footer" Target="footer11.xml"/><Relationship Id="rId37" Type="http://schemas.openxmlformats.org/officeDocument/2006/relationships/header" Target="header12.xml"/><Relationship Id="rId38" Type="http://schemas.openxmlformats.org/officeDocument/2006/relationships/footer" Target="footer12.xml"/><Relationship Id="rId39" Type="http://schemas.openxmlformats.org/officeDocument/2006/relationships/header" Target="header13.xml"/><Relationship Id="rId40" Type="http://schemas.openxmlformats.org/officeDocument/2006/relationships/footer" Target="footer13.xml"/><Relationship Id="rId41" Type="http://schemas.openxmlformats.org/officeDocument/2006/relationships/header" Target="header14.xml"/><Relationship Id="rId42" Type="http://schemas.openxmlformats.org/officeDocument/2006/relationships/footer" Target="footer14.xml"/><Relationship Id="rId43" Type="http://schemas.openxmlformats.org/officeDocument/2006/relationships/header" Target="header15.xml"/><Relationship Id="rId44" Type="http://schemas.openxmlformats.org/officeDocument/2006/relationships/footer" Target="footer15.xml"/><Relationship Id="rId45" Type="http://schemas.openxmlformats.org/officeDocument/2006/relationships/header" Target="header16.xml"/><Relationship Id="rId46" Type="http://schemas.openxmlformats.org/officeDocument/2006/relationships/footer" Target="footer16.xml"/><Relationship Id="rId47" Type="http://schemas.openxmlformats.org/officeDocument/2006/relationships/header" Target="header17.xml"/><Relationship Id="rId48" Type="http://schemas.openxmlformats.org/officeDocument/2006/relationships/footer" Target="footer17.xml"/><Relationship Id="rId49" Type="http://schemas.openxmlformats.org/officeDocument/2006/relationships/header" Target="header18.xml"/><Relationship Id="rId50" Type="http://schemas.openxmlformats.org/officeDocument/2006/relationships/footer" Target="footer18.xml"/><Relationship Id="rId51" Type="http://schemas.openxmlformats.org/officeDocument/2006/relationships/header" Target="header19.xml"/><Relationship Id="rId52" Type="http://schemas.openxmlformats.org/officeDocument/2006/relationships/footer" Target="footer19.xml"/><Relationship Id="rId53" Type="http://schemas.openxmlformats.org/officeDocument/2006/relationships/header" Target="header20.xml"/><Relationship Id="rId54" Type="http://schemas.openxmlformats.org/officeDocument/2006/relationships/footer" Target="footer20.xml"/><Relationship Id="rId55" Type="http://schemas.openxmlformats.org/officeDocument/2006/relationships/header" Target="header21.xml"/><Relationship Id="rId56" Type="http://schemas.openxmlformats.org/officeDocument/2006/relationships/footer" Target="footer21.xml"/><Relationship Id="rId57" Type="http://schemas.openxmlformats.org/officeDocument/2006/relationships/header" Target="header22.xml"/><Relationship Id="rId58" Type="http://schemas.openxmlformats.org/officeDocument/2006/relationships/footer" Target="footer22.xml"/><Relationship Id="rId59" Type="http://schemas.openxmlformats.org/officeDocument/2006/relationships/header" Target="header23.xml"/><Relationship Id="rId60" Type="http://schemas.openxmlformats.org/officeDocument/2006/relationships/footer" Target="footer23.xml"/><Relationship Id="rId61" Type="http://schemas.openxmlformats.org/officeDocument/2006/relationships/header" Target="header24.xml"/><Relationship Id="rId62" Type="http://schemas.openxmlformats.org/officeDocument/2006/relationships/footer" Target="footer24.xml"/><Relationship Id="rId63" Type="http://schemas.openxmlformats.org/officeDocument/2006/relationships/header" Target="header25.xml"/><Relationship Id="rId64" Type="http://schemas.openxmlformats.org/officeDocument/2006/relationships/footer" Target="footer25.xml"/><Relationship Id="rId65" Type="http://schemas.openxmlformats.org/officeDocument/2006/relationships/header" Target="header26.xml"/><Relationship Id="rId66" Type="http://schemas.openxmlformats.org/officeDocument/2006/relationships/footer" Target="footer26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Р 50030.7.1-2009 Аппаратура распределения и управления низковольтная. Часть 7.1. Электрооборудование вспомогательное. Клеммные колодки для медных проводников</dc:title>
  <dc:subject>ГОСТ Р 50030.7.1-2009 GOST R 50030.7.1-2009 Аппаратура распределения и управления низковольтная. Часть 7.1. Электрооборудование вспомогательное. Клеммные колодки для медных проводников Low-voltage switchgear and controlgear. Part 7.1. Ancillary equipment. Terminal blocks for copper conductors</dc:subject>
  <dc:creator>Ёшкин Кот</dc:creator>
  <cp:keywords>Стандарт устанавливает требования к клеммным колодкам с выводами резьбового или безрезьбового типа преимущественно общепромышленного или аналогичного назначения с креплением к панели, обеспечивающим электрическое и механическое соединение медных проводников. Стандарт распространяется на клеммные колодки, предназначенные для присоединения круглых медных проводников со специальной подготовкой или без нее, номинальным сечением от 0,2 до 300 мм в степени (2) (AWG 24/600 kcmil), применяемые в цепях на номинальное напряжение до 1000 В переменного тока частотой до 1000 Гц или 1500 В постоянного тока. Стандарт не распространяется: - на присоединительные устройства, требующие соединения проводников со специальной подготовкой, например применения плоских быстросоединяемых наконечников, специальных наконечников и т. п.; - на присоединительные устройства, обеспечивающие прямой контакт с проводниками посредством проникновения сквозь изоляцию, например соединители с проколом изоляции и т.п.; - на клеммные колодки специального назначения, например клеммные колодки с функцией разъединения и т. п. Для целей стандарта, термин «зажим» аналогичен термину «вывод». Это следует учесть при ссылках на ГОСТ Р 50030.1. 1 Общие положения
   1.1 Область применения
   1 .2 Нормативные ссылки
2 Термины и определения
3 Классификация
4 Характеристики
   4.1 Перечень характеристик
   4.2 Тип клеммной колодки
   4.3 Номинальные и предельные значения параметров
5 Информация об изделии
   5.1 Маркировка
   5.2 дополнительная информация
6 Условия нормальной эксплуатации, монтажа и транспортирования
7 Требования к конструкции и работоспособности
   7.1 Требования к конструкции
   7.2 Требования к работоспособности
   7.3 Электромагнитная совместимость
8 Испытания
   8.1 Виды испытаний
   8.2 Общие положения
   8.3 Проверка механических характеристик
   8.4 Проверка электрических характеристик
   8.5 Проверка тепловых характеристик
   8.6 Проверка характеристик электромагнитной совместимости (ЭМС)
Приложение А (справочное) Воздушные зазоры и расстояния утечки
Приложение В (справочное) Вопросы, требующие согласования между изготовителем и пользователем
Приложение С (обязательное) Крутящие моменты затяжки винтов при испытаниях механических характеристик резьбовых зажимов
Приложение ДА (обязательное) дополнительные требования национальных стандартов Российской Федерации на электротехнические изделия, учитывающие потребности экономики Российской Федерации
Библиография</cp:keywords>
</cp:coreProperties>
</file>